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20" w:rsidRDefault="00520A73" w:rsidP="008B28C2">
      <w:pPr>
        <w:jc w:val="center"/>
        <w:rPr>
          <w:rFonts w:ascii="PT Astra Serif" w:hAnsi="PT Astra Serif"/>
          <w:b/>
          <w:sz w:val="28"/>
          <w:szCs w:val="28"/>
        </w:rPr>
      </w:pPr>
      <w:r>
        <w:rPr>
          <w:rFonts w:ascii="PT Astra Serif" w:hAnsi="PT Astra Serif"/>
          <w:b/>
          <w:sz w:val="28"/>
          <w:szCs w:val="28"/>
        </w:rPr>
        <w:t>Р</w:t>
      </w:r>
      <w:r w:rsidR="008B28C2">
        <w:rPr>
          <w:rFonts w:ascii="PT Astra Serif" w:hAnsi="PT Astra Serif"/>
          <w:b/>
          <w:sz w:val="28"/>
          <w:szCs w:val="28"/>
        </w:rPr>
        <w:t>езультат</w:t>
      </w:r>
      <w:r>
        <w:rPr>
          <w:rFonts w:ascii="PT Astra Serif" w:hAnsi="PT Astra Serif"/>
          <w:b/>
          <w:sz w:val="28"/>
          <w:szCs w:val="28"/>
        </w:rPr>
        <w:t>ы</w:t>
      </w:r>
      <w:r w:rsidR="008B28C2">
        <w:rPr>
          <w:rFonts w:ascii="PT Astra Serif" w:hAnsi="PT Astra Serif"/>
          <w:b/>
          <w:sz w:val="28"/>
          <w:szCs w:val="28"/>
        </w:rPr>
        <w:t xml:space="preserve"> мониторинга и </w:t>
      </w:r>
      <w:r w:rsidR="00EF56AB">
        <w:rPr>
          <w:rFonts w:ascii="PT Astra Serif" w:hAnsi="PT Astra Serif"/>
          <w:b/>
          <w:sz w:val="28"/>
          <w:szCs w:val="28"/>
        </w:rPr>
        <w:t xml:space="preserve"> контроля </w:t>
      </w:r>
      <w:r w:rsidR="008B28C2">
        <w:rPr>
          <w:rFonts w:ascii="PT Astra Serif" w:hAnsi="PT Astra Serif"/>
          <w:b/>
          <w:sz w:val="28"/>
          <w:szCs w:val="28"/>
        </w:rPr>
        <w:t>реализации бюджетного прогноза города Югорска на период</w:t>
      </w:r>
      <w:r w:rsidR="00EF56AB">
        <w:rPr>
          <w:rFonts w:ascii="PT Astra Serif" w:hAnsi="PT Astra Serif"/>
          <w:b/>
          <w:sz w:val="28"/>
          <w:szCs w:val="28"/>
        </w:rPr>
        <w:t xml:space="preserve"> до 2036 года</w:t>
      </w:r>
      <w:r w:rsidR="008B28C2">
        <w:rPr>
          <w:rFonts w:ascii="PT Astra Serif" w:hAnsi="PT Astra Serif"/>
          <w:b/>
          <w:sz w:val="28"/>
          <w:szCs w:val="28"/>
        </w:rPr>
        <w:t xml:space="preserve"> за 2022 год</w:t>
      </w:r>
    </w:p>
    <w:p w:rsidR="00EF56AB" w:rsidRDefault="00EF56AB" w:rsidP="00346F4E">
      <w:pPr>
        <w:spacing w:after="0" w:line="264" w:lineRule="auto"/>
        <w:jc w:val="both"/>
        <w:rPr>
          <w:rFonts w:ascii="PT Astra Serif" w:hAnsi="PT Astra Serif"/>
          <w:sz w:val="28"/>
          <w:szCs w:val="28"/>
        </w:rPr>
      </w:pPr>
      <w:r>
        <w:rPr>
          <w:rFonts w:ascii="PT Astra Serif" w:hAnsi="PT Astra Serif"/>
          <w:b/>
          <w:sz w:val="28"/>
          <w:szCs w:val="28"/>
        </w:rPr>
        <w:tab/>
      </w:r>
      <w:proofErr w:type="gramStart"/>
      <w:r w:rsidR="00A147A9" w:rsidRPr="00FF7893">
        <w:rPr>
          <w:rFonts w:ascii="PT Astra Serif" w:hAnsi="PT Astra Serif"/>
          <w:sz w:val="28"/>
          <w:szCs w:val="28"/>
        </w:rPr>
        <w:t>В</w:t>
      </w:r>
      <w:r w:rsidR="00A147A9">
        <w:rPr>
          <w:rFonts w:ascii="PT Astra Serif" w:hAnsi="PT Astra Serif"/>
          <w:b/>
          <w:sz w:val="28"/>
          <w:szCs w:val="28"/>
        </w:rPr>
        <w:t xml:space="preserve"> </w:t>
      </w:r>
      <w:r w:rsidR="00A147A9">
        <w:rPr>
          <w:rFonts w:ascii="PT Astra Serif" w:hAnsi="PT Astra Serif"/>
          <w:sz w:val="28"/>
          <w:szCs w:val="28"/>
        </w:rPr>
        <w:t xml:space="preserve">соответствии с пунктом 9 постановления администрации города Югорска от 13.04.2016 № 830 «О Порядке разработки бюджетного прогноза города Югорска на долгосрочный период» (с изменениями) департаментом финансов администрации города Югорска проведен мониторинг и контроль реализации бюджетного прогноза города Югорска до 2036 года (далее – Бюджетный прогноз), утвержденного </w:t>
      </w:r>
      <w:r w:rsidR="009126A1">
        <w:rPr>
          <w:rFonts w:ascii="PT Astra Serif" w:hAnsi="PT Astra Serif"/>
          <w:sz w:val="28"/>
          <w:szCs w:val="28"/>
        </w:rPr>
        <w:t>постановлением администрации города Югорска от 20.02.2020 № 299 «О бюджетном прогнозе города Югорска на период до</w:t>
      </w:r>
      <w:proofErr w:type="gramEnd"/>
      <w:r w:rsidR="009126A1">
        <w:rPr>
          <w:rFonts w:ascii="PT Astra Serif" w:hAnsi="PT Astra Serif"/>
          <w:sz w:val="28"/>
          <w:szCs w:val="28"/>
        </w:rPr>
        <w:t xml:space="preserve"> 2036 года»</w:t>
      </w:r>
      <w:r>
        <w:rPr>
          <w:rFonts w:ascii="PT Astra Serif" w:hAnsi="PT Astra Serif"/>
          <w:sz w:val="28"/>
          <w:szCs w:val="28"/>
        </w:rPr>
        <w:t xml:space="preserve"> </w:t>
      </w:r>
      <w:r w:rsidR="00A147A9">
        <w:rPr>
          <w:rFonts w:ascii="PT Astra Serif" w:hAnsi="PT Astra Serif"/>
          <w:sz w:val="28"/>
          <w:szCs w:val="28"/>
        </w:rPr>
        <w:t>на основе данных</w:t>
      </w:r>
      <w:r w:rsidR="009126A1">
        <w:rPr>
          <w:rFonts w:ascii="PT Astra Serif" w:hAnsi="PT Astra Serif"/>
          <w:sz w:val="28"/>
          <w:szCs w:val="28"/>
        </w:rPr>
        <w:t xml:space="preserve"> отчета об исполнении бюджета города Югорска за 2022 год.</w:t>
      </w:r>
    </w:p>
    <w:p w:rsidR="00346F4E" w:rsidRDefault="00346F4E" w:rsidP="00346F4E">
      <w:pPr>
        <w:spacing w:after="0" w:line="168" w:lineRule="auto"/>
        <w:jc w:val="both"/>
        <w:rPr>
          <w:rFonts w:ascii="PT Astra Serif" w:hAnsi="PT Astra Serif"/>
          <w:sz w:val="28"/>
          <w:szCs w:val="28"/>
        </w:rPr>
      </w:pPr>
    </w:p>
    <w:p w:rsidR="009126A1" w:rsidRDefault="00346F4E" w:rsidP="00346F4E">
      <w:pPr>
        <w:spacing w:after="0" w:line="168" w:lineRule="auto"/>
        <w:jc w:val="center"/>
        <w:rPr>
          <w:rFonts w:ascii="PT Astra Serif" w:hAnsi="PT Astra Serif"/>
          <w:b/>
          <w:sz w:val="28"/>
          <w:szCs w:val="28"/>
        </w:rPr>
      </w:pPr>
      <w:r>
        <w:rPr>
          <w:rFonts w:ascii="PT Astra Serif" w:hAnsi="PT Astra Serif"/>
          <w:b/>
          <w:sz w:val="28"/>
          <w:szCs w:val="28"/>
        </w:rPr>
        <w:t>О</w:t>
      </w:r>
      <w:r w:rsidR="009126A1" w:rsidRPr="009126A1">
        <w:rPr>
          <w:rFonts w:ascii="PT Astra Serif" w:hAnsi="PT Astra Serif"/>
          <w:b/>
          <w:sz w:val="28"/>
          <w:szCs w:val="28"/>
        </w:rPr>
        <w:t>ценка степени достижения показателей бюджетного прогноза в 2022 году</w:t>
      </w:r>
    </w:p>
    <w:p w:rsidR="003F5DF5" w:rsidRPr="003F5DF5" w:rsidRDefault="003F5DF5" w:rsidP="003F5DF5">
      <w:pPr>
        <w:spacing w:after="0"/>
        <w:jc w:val="right"/>
        <w:rPr>
          <w:rFonts w:ascii="PT Astra Serif" w:hAnsi="PT Astra Serif"/>
          <w:sz w:val="28"/>
          <w:szCs w:val="28"/>
        </w:rPr>
      </w:pPr>
      <w:r>
        <w:rPr>
          <w:rFonts w:ascii="PT Astra Serif" w:hAnsi="PT Astra Serif"/>
          <w:sz w:val="28"/>
          <w:szCs w:val="28"/>
        </w:rPr>
        <w:t>тыс. рублей</w:t>
      </w:r>
    </w:p>
    <w:tbl>
      <w:tblPr>
        <w:tblStyle w:val="a3"/>
        <w:tblW w:w="0" w:type="auto"/>
        <w:tblLook w:val="04A0" w:firstRow="1" w:lastRow="0" w:firstColumn="1" w:lastColumn="0" w:noHBand="0" w:noVBand="1"/>
      </w:tblPr>
      <w:tblGrid>
        <w:gridCol w:w="667"/>
        <w:gridCol w:w="4051"/>
        <w:gridCol w:w="68"/>
        <w:gridCol w:w="1695"/>
        <w:gridCol w:w="2037"/>
        <w:gridCol w:w="95"/>
        <w:gridCol w:w="1950"/>
      </w:tblGrid>
      <w:tr w:rsidR="00EB1C7F" w:rsidRPr="00885C23" w:rsidTr="00346F4E">
        <w:trPr>
          <w:tblHeader/>
        </w:trPr>
        <w:tc>
          <w:tcPr>
            <w:tcW w:w="667" w:type="dxa"/>
            <w:vMerge w:val="restart"/>
          </w:tcPr>
          <w:p w:rsidR="003F5DF5" w:rsidRPr="00885C23" w:rsidRDefault="003F5DF5" w:rsidP="00263A68">
            <w:pPr>
              <w:jc w:val="center"/>
              <w:rPr>
                <w:rFonts w:ascii="PT Astra Serif" w:hAnsi="PT Astra Serif"/>
                <w:b/>
                <w:sz w:val="24"/>
                <w:szCs w:val="24"/>
              </w:rPr>
            </w:pPr>
            <w:r w:rsidRPr="00885C23">
              <w:rPr>
                <w:rFonts w:ascii="PT Astra Serif" w:hAnsi="PT Astra Serif"/>
                <w:b/>
                <w:sz w:val="24"/>
                <w:szCs w:val="24"/>
              </w:rPr>
              <w:t xml:space="preserve">№ </w:t>
            </w:r>
            <w:proofErr w:type="gramStart"/>
            <w:r w:rsidR="004D52BF" w:rsidRPr="00885C23">
              <w:rPr>
                <w:rFonts w:ascii="PT Astra Serif" w:hAnsi="PT Astra Serif"/>
                <w:b/>
                <w:sz w:val="24"/>
                <w:szCs w:val="24"/>
              </w:rPr>
              <w:t>п</w:t>
            </w:r>
            <w:proofErr w:type="gramEnd"/>
            <w:r w:rsidRPr="00885C23">
              <w:rPr>
                <w:rFonts w:ascii="PT Astra Serif" w:hAnsi="PT Astra Serif"/>
                <w:b/>
                <w:sz w:val="24"/>
                <w:szCs w:val="24"/>
              </w:rPr>
              <w:t>/п</w:t>
            </w:r>
          </w:p>
        </w:tc>
        <w:tc>
          <w:tcPr>
            <w:tcW w:w="4119" w:type="dxa"/>
            <w:gridSpan w:val="2"/>
            <w:vMerge w:val="restart"/>
            <w:vAlign w:val="center"/>
          </w:tcPr>
          <w:p w:rsidR="003F5DF5" w:rsidRPr="00885C23" w:rsidRDefault="003F5DF5" w:rsidP="003F5DF5">
            <w:pPr>
              <w:jc w:val="center"/>
              <w:rPr>
                <w:rFonts w:ascii="PT Astra Serif" w:hAnsi="PT Astra Serif"/>
                <w:b/>
                <w:sz w:val="24"/>
                <w:szCs w:val="24"/>
              </w:rPr>
            </w:pPr>
            <w:r w:rsidRPr="00885C23">
              <w:rPr>
                <w:rFonts w:ascii="PT Astra Serif" w:hAnsi="PT Astra Serif"/>
                <w:b/>
                <w:sz w:val="24"/>
                <w:szCs w:val="24"/>
              </w:rPr>
              <w:t>Показатель</w:t>
            </w:r>
          </w:p>
        </w:tc>
        <w:tc>
          <w:tcPr>
            <w:tcW w:w="5777" w:type="dxa"/>
            <w:gridSpan w:val="4"/>
          </w:tcPr>
          <w:p w:rsidR="003F5DF5" w:rsidRPr="00885C23" w:rsidRDefault="003F5DF5" w:rsidP="009126A1">
            <w:pPr>
              <w:jc w:val="center"/>
              <w:rPr>
                <w:rFonts w:ascii="PT Astra Serif" w:hAnsi="PT Astra Serif"/>
                <w:b/>
                <w:sz w:val="26"/>
                <w:szCs w:val="26"/>
              </w:rPr>
            </w:pPr>
            <w:r w:rsidRPr="00885C23">
              <w:rPr>
                <w:rFonts w:ascii="PT Astra Serif" w:hAnsi="PT Astra Serif"/>
                <w:b/>
                <w:sz w:val="26"/>
                <w:szCs w:val="26"/>
              </w:rPr>
              <w:t>2022 год</w:t>
            </w:r>
          </w:p>
        </w:tc>
      </w:tr>
      <w:tr w:rsidR="00EB1C7F" w:rsidRPr="00885C23" w:rsidTr="00346F4E">
        <w:trPr>
          <w:tblHeader/>
        </w:trPr>
        <w:tc>
          <w:tcPr>
            <w:tcW w:w="667" w:type="dxa"/>
            <w:vMerge/>
          </w:tcPr>
          <w:p w:rsidR="003F5DF5" w:rsidRPr="00885C23" w:rsidRDefault="003F5DF5" w:rsidP="009126A1">
            <w:pPr>
              <w:jc w:val="center"/>
              <w:rPr>
                <w:rFonts w:ascii="PT Astra Serif" w:hAnsi="PT Astra Serif"/>
                <w:b/>
                <w:sz w:val="24"/>
                <w:szCs w:val="24"/>
              </w:rPr>
            </w:pPr>
          </w:p>
        </w:tc>
        <w:tc>
          <w:tcPr>
            <w:tcW w:w="4119" w:type="dxa"/>
            <w:gridSpan w:val="2"/>
            <w:vMerge/>
          </w:tcPr>
          <w:p w:rsidR="003F5DF5" w:rsidRPr="00885C23" w:rsidRDefault="003F5DF5" w:rsidP="009126A1">
            <w:pPr>
              <w:jc w:val="center"/>
              <w:rPr>
                <w:rFonts w:ascii="PT Astra Serif" w:hAnsi="PT Astra Serif"/>
                <w:b/>
                <w:sz w:val="24"/>
                <w:szCs w:val="24"/>
              </w:rPr>
            </w:pPr>
          </w:p>
        </w:tc>
        <w:tc>
          <w:tcPr>
            <w:tcW w:w="1695" w:type="dxa"/>
          </w:tcPr>
          <w:p w:rsidR="003F5DF5" w:rsidRPr="00885C23" w:rsidRDefault="00EB1622" w:rsidP="009126A1">
            <w:pPr>
              <w:jc w:val="center"/>
              <w:rPr>
                <w:rFonts w:ascii="PT Astra Serif" w:hAnsi="PT Astra Serif"/>
                <w:b/>
                <w:sz w:val="26"/>
                <w:szCs w:val="26"/>
              </w:rPr>
            </w:pPr>
            <w:r w:rsidRPr="00885C23">
              <w:rPr>
                <w:rFonts w:ascii="PT Astra Serif" w:hAnsi="PT Astra Serif"/>
                <w:b/>
                <w:sz w:val="26"/>
                <w:szCs w:val="26"/>
              </w:rPr>
              <w:t>Бюджетный прогноз</w:t>
            </w:r>
          </w:p>
        </w:tc>
        <w:tc>
          <w:tcPr>
            <w:tcW w:w="2132" w:type="dxa"/>
            <w:gridSpan w:val="2"/>
          </w:tcPr>
          <w:p w:rsidR="003F5DF5" w:rsidRPr="00885C23" w:rsidRDefault="00EB1622" w:rsidP="009126A1">
            <w:pPr>
              <w:jc w:val="center"/>
              <w:rPr>
                <w:rFonts w:ascii="PT Astra Serif" w:hAnsi="PT Astra Serif"/>
                <w:b/>
                <w:sz w:val="26"/>
                <w:szCs w:val="26"/>
              </w:rPr>
            </w:pPr>
            <w:r w:rsidRPr="00885C23">
              <w:rPr>
                <w:rFonts w:ascii="PT Astra Serif" w:hAnsi="PT Astra Serif"/>
                <w:b/>
                <w:sz w:val="26"/>
                <w:szCs w:val="26"/>
              </w:rPr>
              <w:t>Отчет об исполнении бюджета</w:t>
            </w:r>
          </w:p>
        </w:tc>
        <w:tc>
          <w:tcPr>
            <w:tcW w:w="1950" w:type="dxa"/>
          </w:tcPr>
          <w:p w:rsidR="003F5DF5" w:rsidRPr="00885C23" w:rsidRDefault="00EB1622" w:rsidP="009126A1">
            <w:pPr>
              <w:jc w:val="center"/>
              <w:rPr>
                <w:rFonts w:ascii="PT Astra Serif" w:hAnsi="PT Astra Serif"/>
                <w:b/>
                <w:sz w:val="26"/>
                <w:szCs w:val="26"/>
              </w:rPr>
            </w:pPr>
            <w:r w:rsidRPr="00885C23">
              <w:rPr>
                <w:rFonts w:ascii="PT Astra Serif" w:hAnsi="PT Astra Serif"/>
                <w:b/>
                <w:sz w:val="26"/>
                <w:szCs w:val="26"/>
              </w:rPr>
              <w:t>Отклонение</w:t>
            </w:r>
          </w:p>
          <w:p w:rsidR="00EB1622" w:rsidRPr="00885C23" w:rsidRDefault="00EB1622" w:rsidP="009126A1">
            <w:pPr>
              <w:jc w:val="center"/>
              <w:rPr>
                <w:rFonts w:ascii="PT Astra Serif" w:hAnsi="PT Astra Serif"/>
                <w:b/>
                <w:sz w:val="26"/>
                <w:szCs w:val="26"/>
              </w:rPr>
            </w:pPr>
          </w:p>
        </w:tc>
      </w:tr>
      <w:tr w:rsidR="00EB1C7F" w:rsidRPr="00885C23" w:rsidTr="00346F4E">
        <w:trPr>
          <w:tblHeader/>
        </w:trPr>
        <w:tc>
          <w:tcPr>
            <w:tcW w:w="667" w:type="dxa"/>
          </w:tcPr>
          <w:p w:rsidR="003F5DF5" w:rsidRPr="00885C23" w:rsidRDefault="00EB1622" w:rsidP="009126A1">
            <w:pPr>
              <w:jc w:val="center"/>
              <w:rPr>
                <w:rFonts w:ascii="PT Astra Serif" w:hAnsi="PT Astra Serif"/>
                <w:b/>
                <w:sz w:val="24"/>
                <w:szCs w:val="24"/>
              </w:rPr>
            </w:pPr>
            <w:r w:rsidRPr="00885C23">
              <w:rPr>
                <w:rFonts w:ascii="PT Astra Serif" w:hAnsi="PT Astra Serif"/>
                <w:b/>
                <w:sz w:val="24"/>
                <w:szCs w:val="24"/>
              </w:rPr>
              <w:t>1</w:t>
            </w:r>
          </w:p>
        </w:tc>
        <w:tc>
          <w:tcPr>
            <w:tcW w:w="4119" w:type="dxa"/>
            <w:gridSpan w:val="2"/>
          </w:tcPr>
          <w:p w:rsidR="003F5DF5" w:rsidRPr="00885C23" w:rsidRDefault="00EB1622" w:rsidP="009126A1">
            <w:pPr>
              <w:jc w:val="center"/>
              <w:rPr>
                <w:rFonts w:ascii="PT Astra Serif" w:hAnsi="PT Astra Serif"/>
                <w:b/>
                <w:sz w:val="24"/>
                <w:szCs w:val="24"/>
              </w:rPr>
            </w:pPr>
            <w:r w:rsidRPr="00885C23">
              <w:rPr>
                <w:rFonts w:ascii="PT Astra Serif" w:hAnsi="PT Astra Serif"/>
                <w:b/>
                <w:sz w:val="24"/>
                <w:szCs w:val="24"/>
              </w:rPr>
              <w:t>2</w:t>
            </w:r>
          </w:p>
        </w:tc>
        <w:tc>
          <w:tcPr>
            <w:tcW w:w="1695" w:type="dxa"/>
          </w:tcPr>
          <w:p w:rsidR="003F5DF5" w:rsidRPr="00885C23" w:rsidRDefault="00EB1622" w:rsidP="009126A1">
            <w:pPr>
              <w:jc w:val="center"/>
              <w:rPr>
                <w:rFonts w:ascii="PT Astra Serif" w:hAnsi="PT Astra Serif"/>
                <w:b/>
                <w:sz w:val="26"/>
                <w:szCs w:val="26"/>
              </w:rPr>
            </w:pPr>
            <w:r w:rsidRPr="00885C23">
              <w:rPr>
                <w:rFonts w:ascii="PT Astra Serif" w:hAnsi="PT Astra Serif"/>
                <w:b/>
                <w:sz w:val="26"/>
                <w:szCs w:val="26"/>
              </w:rPr>
              <w:t>3</w:t>
            </w:r>
          </w:p>
        </w:tc>
        <w:tc>
          <w:tcPr>
            <w:tcW w:w="2132" w:type="dxa"/>
            <w:gridSpan w:val="2"/>
          </w:tcPr>
          <w:p w:rsidR="003F5DF5" w:rsidRPr="00885C23" w:rsidRDefault="00EB1622" w:rsidP="009126A1">
            <w:pPr>
              <w:jc w:val="center"/>
              <w:rPr>
                <w:rFonts w:ascii="PT Astra Serif" w:hAnsi="PT Astra Serif"/>
                <w:b/>
                <w:sz w:val="26"/>
                <w:szCs w:val="26"/>
              </w:rPr>
            </w:pPr>
            <w:r w:rsidRPr="00885C23">
              <w:rPr>
                <w:rFonts w:ascii="PT Astra Serif" w:hAnsi="PT Astra Serif"/>
                <w:b/>
                <w:sz w:val="26"/>
                <w:szCs w:val="26"/>
              </w:rPr>
              <w:t>4</w:t>
            </w:r>
          </w:p>
        </w:tc>
        <w:tc>
          <w:tcPr>
            <w:tcW w:w="1950" w:type="dxa"/>
          </w:tcPr>
          <w:p w:rsidR="003F5DF5" w:rsidRPr="00885C23" w:rsidRDefault="00EB1622" w:rsidP="009126A1">
            <w:pPr>
              <w:jc w:val="center"/>
              <w:rPr>
                <w:rFonts w:ascii="PT Astra Serif" w:hAnsi="PT Astra Serif"/>
                <w:b/>
                <w:sz w:val="26"/>
                <w:szCs w:val="26"/>
              </w:rPr>
            </w:pPr>
            <w:r w:rsidRPr="00885C23">
              <w:rPr>
                <w:rFonts w:ascii="PT Astra Serif" w:hAnsi="PT Astra Serif"/>
                <w:b/>
                <w:sz w:val="26"/>
                <w:szCs w:val="26"/>
              </w:rPr>
              <w:t>5</w:t>
            </w:r>
            <w:r w:rsidR="00160EFE">
              <w:rPr>
                <w:rFonts w:ascii="PT Astra Serif" w:hAnsi="PT Astra Serif"/>
                <w:b/>
                <w:sz w:val="26"/>
                <w:szCs w:val="26"/>
              </w:rPr>
              <w:t>=4-3</w:t>
            </w:r>
          </w:p>
        </w:tc>
      </w:tr>
      <w:tr w:rsidR="00777C36" w:rsidRPr="00885C23" w:rsidTr="007E260C">
        <w:tc>
          <w:tcPr>
            <w:tcW w:w="10563" w:type="dxa"/>
            <w:gridSpan w:val="7"/>
          </w:tcPr>
          <w:p w:rsidR="00777C36" w:rsidRPr="00885C23" w:rsidRDefault="00777C36" w:rsidP="004E5E93">
            <w:pPr>
              <w:jc w:val="center"/>
              <w:rPr>
                <w:rFonts w:ascii="PT Astra Serif" w:hAnsi="PT Astra Serif"/>
                <w:b/>
                <w:sz w:val="24"/>
                <w:szCs w:val="24"/>
              </w:rPr>
            </w:pPr>
            <w:r w:rsidRPr="00885C23">
              <w:rPr>
                <w:rFonts w:ascii="PT Astra Serif" w:hAnsi="PT Astra Serif"/>
                <w:b/>
                <w:sz w:val="24"/>
                <w:szCs w:val="24"/>
              </w:rPr>
              <w:t>Основные характеристики бюджета города Югорска</w:t>
            </w:r>
            <w:r w:rsidR="00E55729">
              <w:rPr>
                <w:rFonts w:ascii="PT Astra Serif" w:hAnsi="PT Astra Serif"/>
                <w:b/>
                <w:sz w:val="24"/>
                <w:szCs w:val="24"/>
              </w:rPr>
              <w:t xml:space="preserve">, основанные на </w:t>
            </w:r>
            <w:r w:rsidR="004E5E93">
              <w:rPr>
                <w:rFonts w:ascii="PT Astra Serif" w:hAnsi="PT Astra Serif"/>
                <w:b/>
                <w:sz w:val="24"/>
                <w:szCs w:val="24"/>
              </w:rPr>
              <w:t>базовом</w:t>
            </w:r>
            <w:r w:rsidR="00E55729">
              <w:rPr>
                <w:rFonts w:ascii="PT Astra Serif" w:hAnsi="PT Astra Serif"/>
                <w:b/>
                <w:sz w:val="24"/>
                <w:szCs w:val="24"/>
              </w:rPr>
              <w:t xml:space="preserve"> варианте социально – экономического развития города Югорска</w:t>
            </w:r>
          </w:p>
        </w:tc>
      </w:tr>
      <w:tr w:rsidR="00EB1C7F" w:rsidRPr="00885C23" w:rsidTr="00346F4E">
        <w:tc>
          <w:tcPr>
            <w:tcW w:w="667" w:type="dxa"/>
            <w:vAlign w:val="center"/>
          </w:tcPr>
          <w:p w:rsidR="003F5DF5" w:rsidRPr="00885C23" w:rsidRDefault="00EB1622" w:rsidP="00914251">
            <w:pPr>
              <w:jc w:val="center"/>
              <w:rPr>
                <w:rFonts w:ascii="PT Astra Serif" w:hAnsi="PT Astra Serif"/>
                <w:sz w:val="24"/>
                <w:szCs w:val="24"/>
              </w:rPr>
            </w:pPr>
            <w:r w:rsidRPr="00885C23">
              <w:rPr>
                <w:rFonts w:ascii="PT Astra Serif" w:hAnsi="PT Astra Serif"/>
                <w:sz w:val="24"/>
                <w:szCs w:val="24"/>
              </w:rPr>
              <w:t>1.</w:t>
            </w:r>
          </w:p>
        </w:tc>
        <w:tc>
          <w:tcPr>
            <w:tcW w:w="4119" w:type="dxa"/>
            <w:gridSpan w:val="2"/>
            <w:vAlign w:val="center"/>
          </w:tcPr>
          <w:p w:rsidR="003F5DF5" w:rsidRPr="00885C23" w:rsidRDefault="00EB1622" w:rsidP="00263A68">
            <w:pPr>
              <w:rPr>
                <w:rFonts w:ascii="PT Astra Serif" w:hAnsi="PT Astra Serif"/>
                <w:sz w:val="24"/>
                <w:szCs w:val="24"/>
              </w:rPr>
            </w:pPr>
            <w:r w:rsidRPr="00885C23">
              <w:rPr>
                <w:rFonts w:ascii="PT Astra Serif" w:hAnsi="PT Astra Serif"/>
                <w:sz w:val="24"/>
                <w:szCs w:val="24"/>
              </w:rPr>
              <w:t>Доходы бюджета – всего, в том числе</w:t>
            </w:r>
          </w:p>
        </w:tc>
        <w:tc>
          <w:tcPr>
            <w:tcW w:w="1695" w:type="dxa"/>
            <w:vAlign w:val="center"/>
          </w:tcPr>
          <w:p w:rsidR="003F5DF5" w:rsidRPr="00885C23" w:rsidRDefault="00BD78EF" w:rsidP="00BD78EF">
            <w:pPr>
              <w:jc w:val="center"/>
              <w:rPr>
                <w:rFonts w:ascii="PT Astra Serif" w:hAnsi="PT Astra Serif"/>
                <w:sz w:val="26"/>
                <w:szCs w:val="26"/>
              </w:rPr>
            </w:pPr>
            <w:r>
              <w:rPr>
                <w:rFonts w:ascii="PT Astra Serif" w:hAnsi="PT Astra Serif"/>
                <w:sz w:val="26"/>
                <w:szCs w:val="26"/>
              </w:rPr>
              <w:t>3 737 501,1</w:t>
            </w:r>
          </w:p>
        </w:tc>
        <w:tc>
          <w:tcPr>
            <w:tcW w:w="2037" w:type="dxa"/>
            <w:vAlign w:val="center"/>
          </w:tcPr>
          <w:p w:rsidR="003F5DF5" w:rsidRPr="00885C23" w:rsidRDefault="00914251" w:rsidP="00914251">
            <w:pPr>
              <w:jc w:val="center"/>
              <w:rPr>
                <w:rFonts w:ascii="PT Astra Serif" w:hAnsi="PT Astra Serif"/>
                <w:sz w:val="26"/>
                <w:szCs w:val="26"/>
              </w:rPr>
            </w:pPr>
            <w:r w:rsidRPr="00885C23">
              <w:rPr>
                <w:rFonts w:ascii="PT Astra Serif" w:hAnsi="PT Astra Serif"/>
                <w:sz w:val="26"/>
                <w:szCs w:val="26"/>
              </w:rPr>
              <w:t>3 940 680,8</w:t>
            </w:r>
          </w:p>
        </w:tc>
        <w:tc>
          <w:tcPr>
            <w:tcW w:w="2045" w:type="dxa"/>
            <w:gridSpan w:val="2"/>
            <w:vAlign w:val="center"/>
          </w:tcPr>
          <w:p w:rsidR="003F5DF5" w:rsidRPr="00885C23" w:rsidRDefault="00BD78EF" w:rsidP="00914251">
            <w:pPr>
              <w:jc w:val="center"/>
              <w:rPr>
                <w:rFonts w:ascii="PT Astra Serif" w:hAnsi="PT Astra Serif"/>
                <w:sz w:val="26"/>
                <w:szCs w:val="26"/>
              </w:rPr>
            </w:pPr>
            <w:r>
              <w:rPr>
                <w:rFonts w:ascii="PT Astra Serif" w:hAnsi="PT Astra Serif"/>
                <w:sz w:val="26"/>
                <w:szCs w:val="26"/>
              </w:rPr>
              <w:t>+ 203 179,7</w:t>
            </w:r>
          </w:p>
        </w:tc>
      </w:tr>
      <w:tr w:rsidR="00EB1C7F" w:rsidRPr="00885C23" w:rsidTr="00346F4E">
        <w:trPr>
          <w:trHeight w:val="211"/>
        </w:trPr>
        <w:tc>
          <w:tcPr>
            <w:tcW w:w="667" w:type="dxa"/>
            <w:vAlign w:val="center"/>
          </w:tcPr>
          <w:p w:rsidR="003F5DF5" w:rsidRPr="00885C23" w:rsidRDefault="00EB1622" w:rsidP="00914251">
            <w:pPr>
              <w:jc w:val="center"/>
              <w:rPr>
                <w:rFonts w:ascii="PT Astra Serif" w:hAnsi="PT Astra Serif"/>
                <w:sz w:val="24"/>
                <w:szCs w:val="24"/>
              </w:rPr>
            </w:pPr>
            <w:r w:rsidRPr="00885C23">
              <w:rPr>
                <w:rFonts w:ascii="PT Astra Serif" w:hAnsi="PT Astra Serif"/>
                <w:sz w:val="24"/>
                <w:szCs w:val="24"/>
              </w:rPr>
              <w:t>1.1.</w:t>
            </w:r>
          </w:p>
        </w:tc>
        <w:tc>
          <w:tcPr>
            <w:tcW w:w="4119" w:type="dxa"/>
            <w:gridSpan w:val="2"/>
            <w:vAlign w:val="center"/>
          </w:tcPr>
          <w:p w:rsidR="003F5DF5" w:rsidRPr="00885C23" w:rsidRDefault="00EB1622" w:rsidP="00263A68">
            <w:pPr>
              <w:rPr>
                <w:rFonts w:ascii="PT Astra Serif" w:hAnsi="PT Astra Serif"/>
                <w:sz w:val="24"/>
                <w:szCs w:val="24"/>
              </w:rPr>
            </w:pPr>
            <w:r w:rsidRPr="00885C23">
              <w:rPr>
                <w:rFonts w:ascii="PT Astra Serif" w:hAnsi="PT Astra Serif"/>
                <w:sz w:val="24"/>
                <w:szCs w:val="24"/>
              </w:rPr>
              <w:t>налоговые и неналоговые доходы</w:t>
            </w:r>
          </w:p>
        </w:tc>
        <w:tc>
          <w:tcPr>
            <w:tcW w:w="1695" w:type="dxa"/>
            <w:vAlign w:val="center"/>
          </w:tcPr>
          <w:p w:rsidR="003F5DF5" w:rsidRPr="00885C23" w:rsidRDefault="00BD78EF" w:rsidP="00914251">
            <w:pPr>
              <w:jc w:val="center"/>
              <w:rPr>
                <w:rFonts w:ascii="PT Astra Serif" w:hAnsi="PT Astra Serif"/>
                <w:sz w:val="26"/>
                <w:szCs w:val="26"/>
              </w:rPr>
            </w:pPr>
            <w:r>
              <w:rPr>
                <w:rFonts w:ascii="PT Astra Serif" w:hAnsi="PT Astra Serif"/>
                <w:sz w:val="26"/>
                <w:szCs w:val="26"/>
              </w:rPr>
              <w:t>1 418 545,3</w:t>
            </w:r>
          </w:p>
        </w:tc>
        <w:tc>
          <w:tcPr>
            <w:tcW w:w="2037" w:type="dxa"/>
            <w:vAlign w:val="center"/>
          </w:tcPr>
          <w:p w:rsidR="003F5DF5" w:rsidRPr="00885C23" w:rsidRDefault="00914251" w:rsidP="00914251">
            <w:pPr>
              <w:jc w:val="center"/>
              <w:rPr>
                <w:rFonts w:ascii="PT Astra Serif" w:hAnsi="PT Astra Serif"/>
                <w:sz w:val="26"/>
                <w:szCs w:val="26"/>
              </w:rPr>
            </w:pPr>
            <w:r w:rsidRPr="00885C23">
              <w:rPr>
                <w:rFonts w:ascii="PT Astra Serif" w:hAnsi="PT Astra Serif"/>
                <w:sz w:val="26"/>
                <w:szCs w:val="26"/>
              </w:rPr>
              <w:t>1 888 161,2</w:t>
            </w:r>
          </w:p>
        </w:tc>
        <w:tc>
          <w:tcPr>
            <w:tcW w:w="2045" w:type="dxa"/>
            <w:gridSpan w:val="2"/>
            <w:vAlign w:val="center"/>
          </w:tcPr>
          <w:p w:rsidR="003F5DF5" w:rsidRPr="00885C23" w:rsidRDefault="00BD78EF" w:rsidP="00914251">
            <w:pPr>
              <w:jc w:val="center"/>
              <w:rPr>
                <w:rFonts w:ascii="PT Astra Serif" w:hAnsi="PT Astra Serif"/>
                <w:sz w:val="26"/>
                <w:szCs w:val="26"/>
              </w:rPr>
            </w:pPr>
            <w:r>
              <w:rPr>
                <w:rFonts w:ascii="PT Astra Serif" w:hAnsi="PT Astra Serif"/>
                <w:sz w:val="26"/>
                <w:szCs w:val="26"/>
              </w:rPr>
              <w:t>+ 469 615,9</w:t>
            </w:r>
          </w:p>
        </w:tc>
      </w:tr>
      <w:tr w:rsidR="00EB1C7F" w:rsidRPr="00885C23" w:rsidTr="00346F4E">
        <w:tc>
          <w:tcPr>
            <w:tcW w:w="667" w:type="dxa"/>
            <w:vAlign w:val="center"/>
          </w:tcPr>
          <w:p w:rsidR="003F5DF5" w:rsidRPr="00885C23" w:rsidRDefault="00EB1622" w:rsidP="00914251">
            <w:pPr>
              <w:jc w:val="center"/>
              <w:rPr>
                <w:rFonts w:ascii="PT Astra Serif" w:hAnsi="PT Astra Serif"/>
                <w:sz w:val="24"/>
                <w:szCs w:val="24"/>
              </w:rPr>
            </w:pPr>
            <w:r w:rsidRPr="00885C23">
              <w:rPr>
                <w:rFonts w:ascii="PT Astra Serif" w:hAnsi="PT Astra Serif"/>
                <w:sz w:val="24"/>
                <w:szCs w:val="24"/>
              </w:rPr>
              <w:t>1.2.</w:t>
            </w:r>
          </w:p>
        </w:tc>
        <w:tc>
          <w:tcPr>
            <w:tcW w:w="4119" w:type="dxa"/>
            <w:gridSpan w:val="2"/>
            <w:vAlign w:val="center"/>
          </w:tcPr>
          <w:p w:rsidR="003F5DF5" w:rsidRPr="00885C23" w:rsidRDefault="00EB1622" w:rsidP="00263A68">
            <w:pPr>
              <w:rPr>
                <w:rFonts w:ascii="PT Astra Serif" w:hAnsi="PT Astra Serif"/>
                <w:sz w:val="24"/>
                <w:szCs w:val="24"/>
              </w:rPr>
            </w:pPr>
            <w:r w:rsidRPr="00885C23">
              <w:rPr>
                <w:rFonts w:ascii="PT Astra Serif" w:hAnsi="PT Astra Serif"/>
                <w:sz w:val="24"/>
                <w:szCs w:val="24"/>
              </w:rPr>
              <w:t>безвозмездные поступления</w:t>
            </w:r>
          </w:p>
        </w:tc>
        <w:tc>
          <w:tcPr>
            <w:tcW w:w="1695" w:type="dxa"/>
            <w:vAlign w:val="center"/>
          </w:tcPr>
          <w:p w:rsidR="003F5DF5" w:rsidRPr="00885C23" w:rsidRDefault="00BD78EF" w:rsidP="00914251">
            <w:pPr>
              <w:jc w:val="center"/>
              <w:rPr>
                <w:rFonts w:ascii="PT Astra Serif" w:hAnsi="PT Astra Serif"/>
                <w:sz w:val="26"/>
                <w:szCs w:val="26"/>
              </w:rPr>
            </w:pPr>
            <w:r>
              <w:rPr>
                <w:rFonts w:ascii="PT Astra Serif" w:hAnsi="PT Astra Serif"/>
                <w:sz w:val="26"/>
                <w:szCs w:val="26"/>
              </w:rPr>
              <w:t>2 318 955,8</w:t>
            </w:r>
          </w:p>
        </w:tc>
        <w:tc>
          <w:tcPr>
            <w:tcW w:w="2037" w:type="dxa"/>
            <w:vAlign w:val="center"/>
          </w:tcPr>
          <w:p w:rsidR="003F5DF5" w:rsidRPr="00885C23" w:rsidRDefault="00914251" w:rsidP="00914251">
            <w:pPr>
              <w:jc w:val="center"/>
              <w:rPr>
                <w:rFonts w:ascii="PT Astra Serif" w:hAnsi="PT Astra Serif"/>
                <w:sz w:val="26"/>
                <w:szCs w:val="26"/>
              </w:rPr>
            </w:pPr>
            <w:r w:rsidRPr="00885C23">
              <w:rPr>
                <w:rFonts w:ascii="PT Astra Serif" w:hAnsi="PT Astra Serif"/>
                <w:sz w:val="26"/>
                <w:szCs w:val="26"/>
              </w:rPr>
              <w:t>2 052 519,6</w:t>
            </w:r>
          </w:p>
        </w:tc>
        <w:tc>
          <w:tcPr>
            <w:tcW w:w="2045" w:type="dxa"/>
            <w:gridSpan w:val="2"/>
            <w:vAlign w:val="center"/>
          </w:tcPr>
          <w:p w:rsidR="003F5DF5" w:rsidRPr="00885C23" w:rsidRDefault="00BD78EF" w:rsidP="00914251">
            <w:pPr>
              <w:jc w:val="center"/>
              <w:rPr>
                <w:rFonts w:ascii="PT Astra Serif" w:hAnsi="PT Astra Serif"/>
                <w:sz w:val="26"/>
                <w:szCs w:val="26"/>
              </w:rPr>
            </w:pPr>
            <w:r>
              <w:rPr>
                <w:rFonts w:ascii="PT Astra Serif" w:hAnsi="PT Astra Serif"/>
                <w:sz w:val="26"/>
                <w:szCs w:val="26"/>
              </w:rPr>
              <w:t>-</w:t>
            </w:r>
            <w:r w:rsidR="00160EFE">
              <w:rPr>
                <w:rFonts w:ascii="PT Astra Serif" w:hAnsi="PT Astra Serif"/>
                <w:sz w:val="26"/>
                <w:szCs w:val="26"/>
              </w:rPr>
              <w:t xml:space="preserve"> </w:t>
            </w:r>
            <w:r>
              <w:rPr>
                <w:rFonts w:ascii="PT Astra Serif" w:hAnsi="PT Astra Serif"/>
                <w:sz w:val="26"/>
                <w:szCs w:val="26"/>
              </w:rPr>
              <w:t>266 436,2</w:t>
            </w:r>
          </w:p>
        </w:tc>
      </w:tr>
      <w:tr w:rsidR="00EB1C7F" w:rsidRPr="00885C23" w:rsidTr="00346F4E">
        <w:tc>
          <w:tcPr>
            <w:tcW w:w="667" w:type="dxa"/>
            <w:vAlign w:val="center"/>
          </w:tcPr>
          <w:p w:rsidR="003F5DF5" w:rsidRPr="00885C23" w:rsidRDefault="00EB1622" w:rsidP="00914251">
            <w:pPr>
              <w:jc w:val="center"/>
              <w:rPr>
                <w:rFonts w:ascii="PT Astra Serif" w:hAnsi="PT Astra Serif"/>
                <w:sz w:val="24"/>
                <w:szCs w:val="24"/>
              </w:rPr>
            </w:pPr>
            <w:r w:rsidRPr="00885C23">
              <w:rPr>
                <w:rFonts w:ascii="PT Astra Serif" w:hAnsi="PT Astra Serif"/>
                <w:sz w:val="24"/>
                <w:szCs w:val="24"/>
              </w:rPr>
              <w:t>2.</w:t>
            </w:r>
          </w:p>
        </w:tc>
        <w:tc>
          <w:tcPr>
            <w:tcW w:w="4119" w:type="dxa"/>
            <w:gridSpan w:val="2"/>
            <w:vAlign w:val="center"/>
          </w:tcPr>
          <w:p w:rsidR="003F5DF5" w:rsidRPr="00885C23" w:rsidRDefault="00EB1622" w:rsidP="00263A68">
            <w:pPr>
              <w:rPr>
                <w:rFonts w:ascii="PT Astra Serif" w:hAnsi="PT Astra Serif"/>
                <w:sz w:val="24"/>
                <w:szCs w:val="24"/>
              </w:rPr>
            </w:pPr>
            <w:r w:rsidRPr="00885C23">
              <w:rPr>
                <w:rFonts w:ascii="PT Astra Serif" w:hAnsi="PT Astra Serif"/>
                <w:sz w:val="24"/>
                <w:szCs w:val="24"/>
              </w:rPr>
              <w:t>Расходы бюджета - всего</w:t>
            </w:r>
          </w:p>
        </w:tc>
        <w:tc>
          <w:tcPr>
            <w:tcW w:w="1695" w:type="dxa"/>
            <w:vAlign w:val="center"/>
          </w:tcPr>
          <w:p w:rsidR="003F5DF5" w:rsidRPr="00885C23" w:rsidRDefault="00BD78EF" w:rsidP="00914251">
            <w:pPr>
              <w:jc w:val="center"/>
              <w:rPr>
                <w:rFonts w:ascii="PT Astra Serif" w:hAnsi="PT Astra Serif"/>
                <w:sz w:val="26"/>
                <w:szCs w:val="26"/>
              </w:rPr>
            </w:pPr>
            <w:r>
              <w:rPr>
                <w:rFonts w:ascii="PT Astra Serif" w:hAnsi="PT Astra Serif"/>
                <w:sz w:val="26"/>
                <w:szCs w:val="26"/>
              </w:rPr>
              <w:t>3 787 501,1</w:t>
            </w:r>
          </w:p>
        </w:tc>
        <w:tc>
          <w:tcPr>
            <w:tcW w:w="2037" w:type="dxa"/>
            <w:vAlign w:val="center"/>
          </w:tcPr>
          <w:p w:rsidR="003F5DF5" w:rsidRPr="00885C23" w:rsidRDefault="00914251" w:rsidP="00914251">
            <w:pPr>
              <w:jc w:val="center"/>
              <w:rPr>
                <w:rFonts w:ascii="PT Astra Serif" w:hAnsi="PT Astra Serif"/>
                <w:sz w:val="26"/>
                <w:szCs w:val="26"/>
              </w:rPr>
            </w:pPr>
            <w:r w:rsidRPr="00885C23">
              <w:rPr>
                <w:rFonts w:ascii="PT Astra Serif" w:hAnsi="PT Astra Serif"/>
                <w:sz w:val="26"/>
                <w:szCs w:val="26"/>
              </w:rPr>
              <w:t>3 859 880,8</w:t>
            </w:r>
          </w:p>
        </w:tc>
        <w:tc>
          <w:tcPr>
            <w:tcW w:w="2045" w:type="dxa"/>
            <w:gridSpan w:val="2"/>
            <w:vAlign w:val="center"/>
          </w:tcPr>
          <w:p w:rsidR="003F5DF5" w:rsidRPr="00885C23" w:rsidRDefault="00BD78EF" w:rsidP="00914251">
            <w:pPr>
              <w:jc w:val="center"/>
              <w:rPr>
                <w:rFonts w:ascii="PT Astra Serif" w:hAnsi="PT Astra Serif"/>
                <w:sz w:val="26"/>
                <w:szCs w:val="26"/>
              </w:rPr>
            </w:pPr>
            <w:r>
              <w:rPr>
                <w:rFonts w:ascii="PT Astra Serif" w:hAnsi="PT Astra Serif"/>
                <w:sz w:val="26"/>
                <w:szCs w:val="26"/>
              </w:rPr>
              <w:t>+</w:t>
            </w:r>
            <w:r w:rsidR="00160EFE">
              <w:rPr>
                <w:rFonts w:ascii="PT Astra Serif" w:hAnsi="PT Astra Serif"/>
                <w:sz w:val="26"/>
                <w:szCs w:val="26"/>
              </w:rPr>
              <w:t xml:space="preserve"> </w:t>
            </w:r>
            <w:r>
              <w:rPr>
                <w:rFonts w:ascii="PT Astra Serif" w:hAnsi="PT Astra Serif"/>
                <w:sz w:val="26"/>
                <w:szCs w:val="26"/>
              </w:rPr>
              <w:t>72 379,7</w:t>
            </w:r>
          </w:p>
        </w:tc>
      </w:tr>
      <w:tr w:rsidR="00EB1C7F" w:rsidRPr="00885C23" w:rsidTr="00346F4E">
        <w:tc>
          <w:tcPr>
            <w:tcW w:w="667" w:type="dxa"/>
            <w:vAlign w:val="center"/>
          </w:tcPr>
          <w:p w:rsidR="003F5DF5" w:rsidRPr="00885C23" w:rsidRDefault="00EB1622" w:rsidP="00914251">
            <w:pPr>
              <w:jc w:val="center"/>
              <w:rPr>
                <w:rFonts w:ascii="PT Astra Serif" w:hAnsi="PT Astra Serif"/>
                <w:sz w:val="24"/>
                <w:szCs w:val="24"/>
              </w:rPr>
            </w:pPr>
            <w:r w:rsidRPr="00885C23">
              <w:rPr>
                <w:rFonts w:ascii="PT Astra Serif" w:hAnsi="PT Astra Serif"/>
                <w:sz w:val="24"/>
                <w:szCs w:val="24"/>
              </w:rPr>
              <w:t>3.</w:t>
            </w:r>
          </w:p>
        </w:tc>
        <w:tc>
          <w:tcPr>
            <w:tcW w:w="4119" w:type="dxa"/>
            <w:gridSpan w:val="2"/>
            <w:vAlign w:val="center"/>
          </w:tcPr>
          <w:p w:rsidR="003F5DF5" w:rsidRPr="00885C23" w:rsidRDefault="00EB1622" w:rsidP="00263A68">
            <w:pPr>
              <w:rPr>
                <w:rFonts w:ascii="PT Astra Serif" w:hAnsi="PT Astra Serif"/>
                <w:sz w:val="24"/>
                <w:szCs w:val="24"/>
              </w:rPr>
            </w:pPr>
            <w:r w:rsidRPr="00885C23">
              <w:rPr>
                <w:rFonts w:ascii="PT Astra Serif" w:hAnsi="PT Astra Serif"/>
                <w:sz w:val="24"/>
                <w:szCs w:val="24"/>
              </w:rPr>
              <w:t>Дефицит (-)/ профицит (+)</w:t>
            </w:r>
          </w:p>
        </w:tc>
        <w:tc>
          <w:tcPr>
            <w:tcW w:w="1695" w:type="dxa"/>
            <w:vAlign w:val="center"/>
          </w:tcPr>
          <w:p w:rsidR="003F5DF5" w:rsidRPr="00885C23" w:rsidRDefault="00160EFE" w:rsidP="00914251">
            <w:pPr>
              <w:jc w:val="center"/>
              <w:rPr>
                <w:rFonts w:ascii="PT Astra Serif" w:hAnsi="PT Astra Serif"/>
                <w:sz w:val="26"/>
                <w:szCs w:val="26"/>
              </w:rPr>
            </w:pPr>
            <w:r>
              <w:rPr>
                <w:rFonts w:ascii="PT Astra Serif" w:hAnsi="PT Astra Serif"/>
                <w:sz w:val="26"/>
                <w:szCs w:val="26"/>
              </w:rPr>
              <w:t>(</w:t>
            </w:r>
            <w:r w:rsidR="00BD78EF">
              <w:rPr>
                <w:rFonts w:ascii="PT Astra Serif" w:hAnsi="PT Astra Serif"/>
                <w:sz w:val="26"/>
                <w:szCs w:val="26"/>
              </w:rPr>
              <w:t>-</w:t>
            </w:r>
            <w:r>
              <w:rPr>
                <w:rFonts w:ascii="PT Astra Serif" w:hAnsi="PT Astra Serif"/>
                <w:sz w:val="26"/>
                <w:szCs w:val="26"/>
              </w:rPr>
              <w:t>)</w:t>
            </w:r>
            <w:r w:rsidR="00BD78EF">
              <w:rPr>
                <w:rFonts w:ascii="PT Astra Serif" w:hAnsi="PT Astra Serif"/>
                <w:sz w:val="26"/>
                <w:szCs w:val="26"/>
              </w:rPr>
              <w:t xml:space="preserve"> 50 000,0</w:t>
            </w:r>
          </w:p>
        </w:tc>
        <w:tc>
          <w:tcPr>
            <w:tcW w:w="2037" w:type="dxa"/>
            <w:vAlign w:val="center"/>
          </w:tcPr>
          <w:p w:rsidR="003F5DF5" w:rsidRPr="00885C23" w:rsidRDefault="00160EFE" w:rsidP="00914251">
            <w:pPr>
              <w:jc w:val="center"/>
              <w:rPr>
                <w:rFonts w:ascii="PT Astra Serif" w:hAnsi="PT Astra Serif"/>
                <w:sz w:val="26"/>
                <w:szCs w:val="26"/>
              </w:rPr>
            </w:pPr>
            <w:r>
              <w:rPr>
                <w:rFonts w:ascii="PT Astra Serif" w:hAnsi="PT Astra Serif"/>
                <w:sz w:val="26"/>
                <w:szCs w:val="26"/>
              </w:rPr>
              <w:t>(</w:t>
            </w:r>
            <w:r w:rsidR="00914251" w:rsidRPr="00885C23">
              <w:rPr>
                <w:rFonts w:ascii="PT Astra Serif" w:hAnsi="PT Astra Serif"/>
                <w:sz w:val="26"/>
                <w:szCs w:val="26"/>
              </w:rPr>
              <w:t>+</w:t>
            </w:r>
            <w:r>
              <w:rPr>
                <w:rFonts w:ascii="PT Astra Serif" w:hAnsi="PT Astra Serif"/>
                <w:sz w:val="26"/>
                <w:szCs w:val="26"/>
              </w:rPr>
              <w:t>)</w:t>
            </w:r>
            <w:r w:rsidR="00914251" w:rsidRPr="00885C23">
              <w:rPr>
                <w:rFonts w:ascii="PT Astra Serif" w:hAnsi="PT Astra Serif"/>
                <w:sz w:val="26"/>
                <w:szCs w:val="26"/>
              </w:rPr>
              <w:t xml:space="preserve"> 80 800,0</w:t>
            </w:r>
          </w:p>
        </w:tc>
        <w:tc>
          <w:tcPr>
            <w:tcW w:w="2045" w:type="dxa"/>
            <w:gridSpan w:val="2"/>
            <w:vAlign w:val="center"/>
          </w:tcPr>
          <w:p w:rsidR="003F5DF5" w:rsidRPr="00885C23" w:rsidRDefault="00160EFE" w:rsidP="00914251">
            <w:pPr>
              <w:jc w:val="center"/>
              <w:rPr>
                <w:rFonts w:ascii="PT Astra Serif" w:hAnsi="PT Astra Serif"/>
                <w:sz w:val="26"/>
                <w:szCs w:val="26"/>
              </w:rPr>
            </w:pPr>
            <w:r>
              <w:rPr>
                <w:rFonts w:ascii="PT Astra Serif" w:hAnsi="PT Astra Serif"/>
                <w:sz w:val="26"/>
                <w:szCs w:val="26"/>
              </w:rPr>
              <w:t>(</w:t>
            </w:r>
            <w:r w:rsidR="00BD78EF">
              <w:rPr>
                <w:rFonts w:ascii="PT Astra Serif" w:hAnsi="PT Astra Serif"/>
                <w:sz w:val="26"/>
                <w:szCs w:val="26"/>
              </w:rPr>
              <w:t>+</w:t>
            </w:r>
            <w:r>
              <w:rPr>
                <w:rFonts w:ascii="PT Astra Serif" w:hAnsi="PT Astra Serif"/>
                <w:sz w:val="26"/>
                <w:szCs w:val="26"/>
              </w:rPr>
              <w:t>)</w:t>
            </w:r>
            <w:r w:rsidR="00BD78EF">
              <w:rPr>
                <w:rFonts w:ascii="PT Astra Serif" w:hAnsi="PT Astra Serif"/>
                <w:sz w:val="26"/>
                <w:szCs w:val="26"/>
              </w:rPr>
              <w:t xml:space="preserve"> 130 800,0</w:t>
            </w:r>
          </w:p>
        </w:tc>
      </w:tr>
      <w:tr w:rsidR="00346F4E" w:rsidRPr="00885C23" w:rsidTr="00346F4E">
        <w:tc>
          <w:tcPr>
            <w:tcW w:w="667" w:type="dxa"/>
            <w:vAlign w:val="center"/>
          </w:tcPr>
          <w:p w:rsidR="00346F4E" w:rsidRPr="00885C23" w:rsidRDefault="00346F4E" w:rsidP="00914251">
            <w:pPr>
              <w:jc w:val="center"/>
              <w:rPr>
                <w:rFonts w:ascii="PT Astra Serif" w:hAnsi="PT Astra Serif"/>
                <w:sz w:val="24"/>
                <w:szCs w:val="24"/>
              </w:rPr>
            </w:pPr>
            <w:r>
              <w:rPr>
                <w:rFonts w:ascii="PT Astra Serif" w:hAnsi="PT Astra Serif"/>
                <w:sz w:val="24"/>
                <w:szCs w:val="24"/>
              </w:rPr>
              <w:t>4.</w:t>
            </w:r>
          </w:p>
        </w:tc>
        <w:tc>
          <w:tcPr>
            <w:tcW w:w="4119" w:type="dxa"/>
            <w:gridSpan w:val="2"/>
            <w:vAlign w:val="center"/>
          </w:tcPr>
          <w:p w:rsidR="00346F4E" w:rsidRPr="00885C23" w:rsidRDefault="00346F4E" w:rsidP="00346F4E">
            <w:pPr>
              <w:rPr>
                <w:rFonts w:ascii="PT Astra Serif" w:hAnsi="PT Astra Serif"/>
                <w:sz w:val="24"/>
                <w:szCs w:val="24"/>
              </w:rPr>
            </w:pPr>
            <w:r>
              <w:rPr>
                <w:rFonts w:ascii="PT Astra Serif" w:hAnsi="PT Astra Serif"/>
                <w:sz w:val="24"/>
                <w:szCs w:val="24"/>
              </w:rPr>
              <w:t>Объем муниципального долга на 1 января соответствующего финансового года</w:t>
            </w:r>
          </w:p>
        </w:tc>
        <w:tc>
          <w:tcPr>
            <w:tcW w:w="1695" w:type="dxa"/>
            <w:vAlign w:val="center"/>
          </w:tcPr>
          <w:p w:rsidR="00346F4E" w:rsidRDefault="00346F4E" w:rsidP="00914251">
            <w:pPr>
              <w:jc w:val="center"/>
              <w:rPr>
                <w:rFonts w:ascii="PT Astra Serif" w:hAnsi="PT Astra Serif"/>
                <w:sz w:val="26"/>
                <w:szCs w:val="26"/>
              </w:rPr>
            </w:pPr>
            <w:r>
              <w:rPr>
                <w:rFonts w:ascii="PT Astra Serif" w:hAnsi="PT Astra Serif"/>
                <w:sz w:val="26"/>
                <w:szCs w:val="26"/>
              </w:rPr>
              <w:t>300 000,0</w:t>
            </w:r>
          </w:p>
        </w:tc>
        <w:tc>
          <w:tcPr>
            <w:tcW w:w="2037" w:type="dxa"/>
            <w:vAlign w:val="center"/>
          </w:tcPr>
          <w:p w:rsidR="00346F4E" w:rsidRDefault="00346F4E" w:rsidP="00914251">
            <w:pPr>
              <w:jc w:val="center"/>
              <w:rPr>
                <w:rFonts w:ascii="PT Astra Serif" w:hAnsi="PT Astra Serif"/>
                <w:sz w:val="26"/>
                <w:szCs w:val="26"/>
              </w:rPr>
            </w:pPr>
            <w:r>
              <w:rPr>
                <w:rFonts w:ascii="PT Astra Serif" w:hAnsi="PT Astra Serif"/>
                <w:sz w:val="26"/>
                <w:szCs w:val="26"/>
              </w:rPr>
              <w:t>210 186,0</w:t>
            </w:r>
          </w:p>
        </w:tc>
        <w:tc>
          <w:tcPr>
            <w:tcW w:w="2045" w:type="dxa"/>
            <w:gridSpan w:val="2"/>
            <w:vAlign w:val="center"/>
          </w:tcPr>
          <w:p w:rsidR="00346F4E" w:rsidRDefault="00346F4E" w:rsidP="00914251">
            <w:pPr>
              <w:jc w:val="center"/>
              <w:rPr>
                <w:rFonts w:ascii="PT Astra Serif" w:hAnsi="PT Astra Serif"/>
                <w:sz w:val="26"/>
                <w:szCs w:val="26"/>
              </w:rPr>
            </w:pPr>
            <w:r>
              <w:rPr>
                <w:rFonts w:ascii="PT Astra Serif" w:hAnsi="PT Astra Serif"/>
                <w:sz w:val="26"/>
                <w:szCs w:val="26"/>
              </w:rPr>
              <w:t>(-) 89</w:t>
            </w:r>
            <w:r w:rsidR="00F15EAF">
              <w:rPr>
                <w:rFonts w:ascii="PT Astra Serif" w:hAnsi="PT Astra Serif"/>
                <w:sz w:val="26"/>
                <w:szCs w:val="26"/>
              </w:rPr>
              <w:t> 814,0</w:t>
            </w:r>
            <w:bookmarkStart w:id="0" w:name="_GoBack"/>
            <w:bookmarkEnd w:id="0"/>
          </w:p>
        </w:tc>
      </w:tr>
      <w:tr w:rsidR="00EB1C7F" w:rsidRPr="00885C23" w:rsidTr="00346F4E">
        <w:trPr>
          <w:trHeight w:val="659"/>
        </w:trPr>
        <w:tc>
          <w:tcPr>
            <w:tcW w:w="10563" w:type="dxa"/>
            <w:gridSpan w:val="7"/>
          </w:tcPr>
          <w:p w:rsidR="00EB1C7F" w:rsidRPr="00885C23" w:rsidRDefault="00EB1C7F" w:rsidP="00D9789F">
            <w:pPr>
              <w:jc w:val="center"/>
              <w:rPr>
                <w:rFonts w:ascii="PT Astra Serif" w:hAnsi="PT Astra Serif"/>
                <w:b/>
                <w:sz w:val="24"/>
                <w:szCs w:val="24"/>
              </w:rPr>
            </w:pPr>
            <w:r w:rsidRPr="00885C23">
              <w:rPr>
                <w:rFonts w:ascii="PT Astra Serif" w:hAnsi="PT Astra Serif"/>
                <w:b/>
                <w:sz w:val="24"/>
                <w:szCs w:val="24"/>
              </w:rPr>
              <w:t>Показатели финансового обеспечения муниципальных программ города Югорска на период их действия</w:t>
            </w:r>
            <w:r w:rsidR="007E260C">
              <w:rPr>
                <w:rFonts w:ascii="PT Astra Serif" w:hAnsi="PT Astra Serif"/>
                <w:b/>
                <w:sz w:val="24"/>
                <w:szCs w:val="24"/>
              </w:rPr>
              <w:t xml:space="preserve">, а также прогноз расходов бюджета </w:t>
            </w:r>
            <w:r w:rsidR="005C65C5">
              <w:rPr>
                <w:rFonts w:ascii="PT Astra Serif" w:hAnsi="PT Astra Serif"/>
                <w:b/>
                <w:sz w:val="24"/>
                <w:szCs w:val="24"/>
              </w:rPr>
              <w:t xml:space="preserve">города Югорска на осуществление непрограммных направлений деятельности </w:t>
            </w:r>
          </w:p>
        </w:tc>
      </w:tr>
      <w:tr w:rsidR="00EB1C7F" w:rsidRPr="00885C23" w:rsidTr="00316D32">
        <w:tc>
          <w:tcPr>
            <w:tcW w:w="667" w:type="dxa"/>
          </w:tcPr>
          <w:p w:rsidR="003F5DF5" w:rsidRPr="00885C23" w:rsidRDefault="003F5DF5" w:rsidP="009126A1">
            <w:pPr>
              <w:jc w:val="center"/>
              <w:rPr>
                <w:rFonts w:ascii="PT Astra Serif" w:hAnsi="PT Astra Serif"/>
                <w:sz w:val="24"/>
                <w:szCs w:val="24"/>
              </w:rPr>
            </w:pPr>
          </w:p>
        </w:tc>
        <w:tc>
          <w:tcPr>
            <w:tcW w:w="4051" w:type="dxa"/>
            <w:vAlign w:val="center"/>
          </w:tcPr>
          <w:p w:rsidR="003F5DF5" w:rsidRPr="00885C23" w:rsidRDefault="00EB1C7F" w:rsidP="00EB1C7F">
            <w:pPr>
              <w:jc w:val="center"/>
              <w:rPr>
                <w:rFonts w:ascii="PT Astra Serif" w:hAnsi="PT Astra Serif"/>
                <w:sz w:val="24"/>
                <w:szCs w:val="24"/>
              </w:rPr>
            </w:pPr>
            <w:r w:rsidRPr="00885C23">
              <w:rPr>
                <w:rFonts w:ascii="PT Astra Serif" w:hAnsi="PT Astra Serif"/>
                <w:sz w:val="24"/>
                <w:szCs w:val="24"/>
              </w:rPr>
              <w:t xml:space="preserve">Расходы на реализацию муниципальных программ города Югорска – </w:t>
            </w:r>
            <w:r w:rsidR="004D52BF" w:rsidRPr="00885C23">
              <w:rPr>
                <w:rFonts w:ascii="PT Astra Serif" w:hAnsi="PT Astra Serif"/>
                <w:sz w:val="24"/>
                <w:szCs w:val="24"/>
              </w:rPr>
              <w:t>всего</w:t>
            </w:r>
            <w:r w:rsidRPr="00885C23">
              <w:rPr>
                <w:rFonts w:ascii="PT Astra Serif" w:hAnsi="PT Astra Serif"/>
                <w:sz w:val="24"/>
                <w:szCs w:val="24"/>
              </w:rPr>
              <w:t>, в том числе</w:t>
            </w:r>
          </w:p>
        </w:tc>
        <w:tc>
          <w:tcPr>
            <w:tcW w:w="1763" w:type="dxa"/>
            <w:gridSpan w:val="2"/>
            <w:vAlign w:val="center"/>
          </w:tcPr>
          <w:p w:rsidR="003F5DF5" w:rsidRPr="00885C23" w:rsidRDefault="00EB1C7F" w:rsidP="00EB1C7F">
            <w:pPr>
              <w:jc w:val="center"/>
              <w:rPr>
                <w:rFonts w:ascii="PT Astra Serif" w:hAnsi="PT Astra Serif"/>
                <w:sz w:val="26"/>
                <w:szCs w:val="26"/>
              </w:rPr>
            </w:pPr>
            <w:r w:rsidRPr="00885C23">
              <w:rPr>
                <w:rFonts w:ascii="PT Astra Serif" w:hAnsi="PT Astra Serif"/>
                <w:sz w:val="26"/>
                <w:szCs w:val="26"/>
              </w:rPr>
              <w:t>3 692 701,1</w:t>
            </w:r>
          </w:p>
        </w:tc>
        <w:tc>
          <w:tcPr>
            <w:tcW w:w="2037" w:type="dxa"/>
            <w:vAlign w:val="center"/>
          </w:tcPr>
          <w:p w:rsidR="003F5DF5" w:rsidRPr="00885C23" w:rsidRDefault="00914251" w:rsidP="00EB1C7F">
            <w:pPr>
              <w:jc w:val="center"/>
              <w:rPr>
                <w:rFonts w:ascii="PT Astra Serif" w:hAnsi="PT Astra Serif"/>
                <w:sz w:val="26"/>
                <w:szCs w:val="26"/>
              </w:rPr>
            </w:pPr>
            <w:r w:rsidRPr="00885C23">
              <w:rPr>
                <w:rFonts w:ascii="PT Astra Serif" w:hAnsi="PT Astra Serif"/>
                <w:sz w:val="26"/>
                <w:szCs w:val="26"/>
              </w:rPr>
              <w:t>3 838 831,1</w:t>
            </w:r>
          </w:p>
        </w:tc>
        <w:tc>
          <w:tcPr>
            <w:tcW w:w="2045" w:type="dxa"/>
            <w:gridSpan w:val="2"/>
            <w:vAlign w:val="center"/>
          </w:tcPr>
          <w:p w:rsidR="003F5DF5" w:rsidRPr="00885C23" w:rsidRDefault="00914251" w:rsidP="00EB1C7F">
            <w:pPr>
              <w:jc w:val="center"/>
              <w:rPr>
                <w:rFonts w:ascii="PT Astra Serif" w:hAnsi="PT Astra Serif"/>
                <w:sz w:val="26"/>
                <w:szCs w:val="26"/>
              </w:rPr>
            </w:pPr>
            <w:r w:rsidRPr="00885C23">
              <w:rPr>
                <w:rFonts w:ascii="PT Astra Serif" w:hAnsi="PT Astra Serif"/>
                <w:sz w:val="26"/>
                <w:szCs w:val="26"/>
              </w:rPr>
              <w:t>+ 146 130,0</w:t>
            </w:r>
          </w:p>
        </w:tc>
      </w:tr>
      <w:tr w:rsidR="00EB1C7F" w:rsidRPr="00885C23" w:rsidTr="00316D32">
        <w:tc>
          <w:tcPr>
            <w:tcW w:w="667" w:type="dxa"/>
          </w:tcPr>
          <w:p w:rsidR="003F5DF5" w:rsidRPr="00885C23" w:rsidRDefault="00EB1C7F" w:rsidP="009126A1">
            <w:pPr>
              <w:jc w:val="center"/>
              <w:rPr>
                <w:rFonts w:ascii="PT Astra Serif" w:hAnsi="PT Astra Serif"/>
                <w:sz w:val="24"/>
                <w:szCs w:val="24"/>
              </w:rPr>
            </w:pPr>
            <w:r w:rsidRPr="00885C23">
              <w:rPr>
                <w:rFonts w:ascii="PT Astra Serif" w:hAnsi="PT Astra Serif"/>
                <w:sz w:val="24"/>
                <w:szCs w:val="24"/>
              </w:rPr>
              <w:t>1.</w:t>
            </w:r>
          </w:p>
        </w:tc>
        <w:tc>
          <w:tcPr>
            <w:tcW w:w="4051" w:type="dxa"/>
          </w:tcPr>
          <w:p w:rsidR="003F5DF5" w:rsidRPr="00885C23" w:rsidRDefault="00EB1C7F"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«Отдых и оздоровление детей»</w:t>
            </w:r>
          </w:p>
        </w:tc>
        <w:tc>
          <w:tcPr>
            <w:tcW w:w="1763" w:type="dxa"/>
            <w:gridSpan w:val="2"/>
            <w:vAlign w:val="center"/>
          </w:tcPr>
          <w:p w:rsidR="003F5DF5" w:rsidRPr="00885C23" w:rsidRDefault="00EB1C7F" w:rsidP="00EB1C7F">
            <w:pPr>
              <w:jc w:val="center"/>
              <w:rPr>
                <w:rFonts w:ascii="PT Astra Serif" w:hAnsi="PT Astra Serif"/>
                <w:sz w:val="26"/>
                <w:szCs w:val="26"/>
              </w:rPr>
            </w:pPr>
            <w:r w:rsidRPr="00885C23">
              <w:rPr>
                <w:rFonts w:ascii="PT Astra Serif" w:hAnsi="PT Astra Serif"/>
                <w:sz w:val="26"/>
                <w:szCs w:val="26"/>
              </w:rPr>
              <w:t>20 271,0</w:t>
            </w:r>
          </w:p>
        </w:tc>
        <w:tc>
          <w:tcPr>
            <w:tcW w:w="2037" w:type="dxa"/>
            <w:vAlign w:val="center"/>
          </w:tcPr>
          <w:p w:rsidR="003F5DF5" w:rsidRPr="00885C23" w:rsidRDefault="00F15EC7" w:rsidP="00EB1C7F">
            <w:pPr>
              <w:jc w:val="center"/>
              <w:rPr>
                <w:rFonts w:ascii="PT Astra Serif" w:hAnsi="PT Astra Serif"/>
                <w:sz w:val="26"/>
                <w:szCs w:val="26"/>
              </w:rPr>
            </w:pPr>
            <w:r w:rsidRPr="00885C23">
              <w:rPr>
                <w:rFonts w:ascii="PT Astra Serif" w:hAnsi="PT Astra Serif"/>
                <w:sz w:val="26"/>
                <w:szCs w:val="26"/>
              </w:rPr>
              <w:t>21 865,0</w:t>
            </w:r>
          </w:p>
        </w:tc>
        <w:tc>
          <w:tcPr>
            <w:tcW w:w="2045" w:type="dxa"/>
            <w:gridSpan w:val="2"/>
            <w:vAlign w:val="center"/>
          </w:tcPr>
          <w:p w:rsidR="003F5DF5" w:rsidRPr="00885C23" w:rsidRDefault="00F15EC7" w:rsidP="00EB1C7F">
            <w:pPr>
              <w:jc w:val="center"/>
              <w:rPr>
                <w:rFonts w:ascii="PT Astra Serif" w:hAnsi="PT Astra Serif"/>
                <w:sz w:val="26"/>
                <w:szCs w:val="26"/>
              </w:rPr>
            </w:pPr>
            <w:r w:rsidRPr="00885C23">
              <w:rPr>
                <w:rFonts w:ascii="PT Astra Serif" w:hAnsi="PT Astra Serif"/>
                <w:sz w:val="26"/>
                <w:szCs w:val="26"/>
              </w:rPr>
              <w:t>+ 1 594,0</w:t>
            </w:r>
          </w:p>
        </w:tc>
      </w:tr>
      <w:tr w:rsidR="00EB1C7F" w:rsidRPr="00885C23" w:rsidTr="00316D32">
        <w:tc>
          <w:tcPr>
            <w:tcW w:w="667" w:type="dxa"/>
          </w:tcPr>
          <w:p w:rsidR="00EB1C7F" w:rsidRPr="00885C23" w:rsidRDefault="00EB1C7F" w:rsidP="00EB1C7F">
            <w:pPr>
              <w:jc w:val="center"/>
              <w:rPr>
                <w:rFonts w:ascii="PT Astra Serif" w:hAnsi="PT Astra Serif"/>
                <w:sz w:val="24"/>
                <w:szCs w:val="24"/>
              </w:rPr>
            </w:pPr>
            <w:r w:rsidRPr="00885C23">
              <w:rPr>
                <w:rFonts w:ascii="PT Astra Serif" w:hAnsi="PT Astra Serif"/>
                <w:sz w:val="24"/>
                <w:szCs w:val="24"/>
              </w:rPr>
              <w:t>2.</w:t>
            </w:r>
          </w:p>
        </w:tc>
        <w:tc>
          <w:tcPr>
            <w:tcW w:w="4051" w:type="dxa"/>
          </w:tcPr>
          <w:p w:rsidR="00EB1C7F" w:rsidRPr="00885C23" w:rsidRDefault="00EB1C7F"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«Развитие образования»</w:t>
            </w:r>
          </w:p>
        </w:tc>
        <w:tc>
          <w:tcPr>
            <w:tcW w:w="1763" w:type="dxa"/>
            <w:gridSpan w:val="2"/>
            <w:vAlign w:val="center"/>
          </w:tcPr>
          <w:p w:rsidR="00EB1C7F" w:rsidRPr="00885C23" w:rsidRDefault="00EB1C7F" w:rsidP="00EB1C7F">
            <w:pPr>
              <w:jc w:val="center"/>
              <w:rPr>
                <w:rFonts w:ascii="PT Astra Serif" w:hAnsi="PT Astra Serif"/>
                <w:sz w:val="26"/>
                <w:szCs w:val="26"/>
              </w:rPr>
            </w:pPr>
            <w:r w:rsidRPr="00885C23">
              <w:rPr>
                <w:rFonts w:ascii="PT Astra Serif" w:hAnsi="PT Astra Serif"/>
                <w:sz w:val="26"/>
                <w:szCs w:val="26"/>
              </w:rPr>
              <w:t>2 248 181,7</w:t>
            </w:r>
          </w:p>
        </w:tc>
        <w:tc>
          <w:tcPr>
            <w:tcW w:w="2037" w:type="dxa"/>
            <w:vAlign w:val="center"/>
          </w:tcPr>
          <w:p w:rsidR="00EB1C7F" w:rsidRPr="00885C23" w:rsidRDefault="00F15EC7" w:rsidP="00EB1C7F">
            <w:pPr>
              <w:jc w:val="center"/>
              <w:rPr>
                <w:rFonts w:ascii="PT Astra Serif" w:hAnsi="PT Astra Serif"/>
                <w:sz w:val="26"/>
                <w:szCs w:val="26"/>
              </w:rPr>
            </w:pPr>
            <w:r w:rsidRPr="00885C23">
              <w:rPr>
                <w:rFonts w:ascii="PT Astra Serif" w:hAnsi="PT Astra Serif"/>
                <w:sz w:val="26"/>
                <w:szCs w:val="26"/>
              </w:rPr>
              <w:t>1 871 148,8</w:t>
            </w:r>
          </w:p>
        </w:tc>
        <w:tc>
          <w:tcPr>
            <w:tcW w:w="2045" w:type="dxa"/>
            <w:gridSpan w:val="2"/>
            <w:vAlign w:val="center"/>
          </w:tcPr>
          <w:p w:rsidR="00EB1C7F" w:rsidRPr="00885C23" w:rsidRDefault="00F15EC7" w:rsidP="00EB1C7F">
            <w:pPr>
              <w:jc w:val="center"/>
              <w:rPr>
                <w:rFonts w:ascii="PT Astra Serif" w:hAnsi="PT Astra Serif"/>
                <w:sz w:val="26"/>
                <w:szCs w:val="26"/>
              </w:rPr>
            </w:pPr>
            <w:r w:rsidRPr="00885C23">
              <w:rPr>
                <w:rFonts w:ascii="PT Astra Serif" w:hAnsi="PT Astra Serif"/>
                <w:sz w:val="26"/>
                <w:szCs w:val="26"/>
              </w:rPr>
              <w:t>- 377 032,9</w:t>
            </w:r>
          </w:p>
        </w:tc>
      </w:tr>
      <w:tr w:rsidR="00EB1C7F" w:rsidRPr="00885C23" w:rsidTr="00316D32">
        <w:tc>
          <w:tcPr>
            <w:tcW w:w="667" w:type="dxa"/>
          </w:tcPr>
          <w:p w:rsidR="00EB1C7F" w:rsidRPr="00885C23" w:rsidRDefault="00EB1C7F" w:rsidP="009126A1">
            <w:pPr>
              <w:jc w:val="center"/>
              <w:rPr>
                <w:rFonts w:ascii="PT Astra Serif" w:hAnsi="PT Astra Serif"/>
                <w:sz w:val="24"/>
                <w:szCs w:val="24"/>
              </w:rPr>
            </w:pPr>
            <w:r w:rsidRPr="00885C23">
              <w:rPr>
                <w:rFonts w:ascii="PT Astra Serif" w:hAnsi="PT Astra Serif"/>
                <w:sz w:val="24"/>
                <w:szCs w:val="24"/>
              </w:rPr>
              <w:t>3.</w:t>
            </w:r>
          </w:p>
        </w:tc>
        <w:tc>
          <w:tcPr>
            <w:tcW w:w="4051" w:type="dxa"/>
          </w:tcPr>
          <w:p w:rsidR="00EB1C7F" w:rsidRPr="00885C23" w:rsidRDefault="00EB1C7F"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«Культурное пространство»</w:t>
            </w:r>
          </w:p>
        </w:tc>
        <w:tc>
          <w:tcPr>
            <w:tcW w:w="1763" w:type="dxa"/>
            <w:gridSpan w:val="2"/>
            <w:vAlign w:val="center"/>
          </w:tcPr>
          <w:p w:rsidR="00EB1C7F" w:rsidRPr="00885C23" w:rsidRDefault="00EB1C7F" w:rsidP="00EB1C7F">
            <w:pPr>
              <w:jc w:val="center"/>
              <w:rPr>
                <w:rFonts w:ascii="PT Astra Serif" w:hAnsi="PT Astra Serif"/>
                <w:sz w:val="26"/>
                <w:szCs w:val="26"/>
              </w:rPr>
            </w:pPr>
            <w:r w:rsidRPr="00885C23">
              <w:rPr>
                <w:rFonts w:ascii="PT Astra Serif" w:hAnsi="PT Astra Serif"/>
                <w:sz w:val="26"/>
                <w:szCs w:val="26"/>
              </w:rPr>
              <w:t>250 693,9</w:t>
            </w:r>
          </w:p>
        </w:tc>
        <w:tc>
          <w:tcPr>
            <w:tcW w:w="2037" w:type="dxa"/>
            <w:vAlign w:val="center"/>
          </w:tcPr>
          <w:p w:rsidR="00EB1C7F" w:rsidRPr="00885C23" w:rsidRDefault="00F15EC7" w:rsidP="00EB1C7F">
            <w:pPr>
              <w:jc w:val="center"/>
              <w:rPr>
                <w:rFonts w:ascii="PT Astra Serif" w:hAnsi="PT Astra Serif"/>
                <w:sz w:val="26"/>
                <w:szCs w:val="26"/>
              </w:rPr>
            </w:pPr>
            <w:r w:rsidRPr="00885C23">
              <w:rPr>
                <w:rFonts w:ascii="PT Astra Serif" w:hAnsi="PT Astra Serif"/>
                <w:sz w:val="26"/>
                <w:szCs w:val="26"/>
              </w:rPr>
              <w:t>296 948,2</w:t>
            </w:r>
          </w:p>
        </w:tc>
        <w:tc>
          <w:tcPr>
            <w:tcW w:w="2045" w:type="dxa"/>
            <w:gridSpan w:val="2"/>
            <w:vAlign w:val="center"/>
          </w:tcPr>
          <w:p w:rsidR="00EB1C7F" w:rsidRPr="00885C23" w:rsidRDefault="00F15EC7" w:rsidP="00EB1C7F">
            <w:pPr>
              <w:jc w:val="center"/>
              <w:rPr>
                <w:rFonts w:ascii="PT Astra Serif" w:hAnsi="PT Astra Serif"/>
                <w:sz w:val="26"/>
                <w:szCs w:val="26"/>
              </w:rPr>
            </w:pPr>
            <w:r w:rsidRPr="00885C23">
              <w:rPr>
                <w:rFonts w:ascii="PT Astra Serif" w:hAnsi="PT Astra Serif"/>
                <w:sz w:val="26"/>
                <w:szCs w:val="26"/>
              </w:rPr>
              <w:t>+ 46 254,3</w:t>
            </w:r>
          </w:p>
        </w:tc>
      </w:tr>
      <w:tr w:rsidR="00EB1C7F" w:rsidRPr="00885C23" w:rsidTr="00316D32">
        <w:tc>
          <w:tcPr>
            <w:tcW w:w="667" w:type="dxa"/>
          </w:tcPr>
          <w:p w:rsidR="00EB1C7F" w:rsidRPr="00885C23" w:rsidRDefault="00EB1C7F" w:rsidP="009126A1">
            <w:pPr>
              <w:jc w:val="center"/>
              <w:rPr>
                <w:rFonts w:ascii="PT Astra Serif" w:hAnsi="PT Astra Serif"/>
                <w:sz w:val="24"/>
                <w:szCs w:val="24"/>
              </w:rPr>
            </w:pPr>
            <w:r w:rsidRPr="00885C23">
              <w:rPr>
                <w:rFonts w:ascii="PT Astra Serif" w:hAnsi="PT Astra Serif"/>
                <w:sz w:val="24"/>
                <w:szCs w:val="24"/>
              </w:rPr>
              <w:t>4.</w:t>
            </w:r>
          </w:p>
        </w:tc>
        <w:tc>
          <w:tcPr>
            <w:tcW w:w="4051" w:type="dxa"/>
          </w:tcPr>
          <w:p w:rsidR="00EB1C7F" w:rsidRPr="00885C23" w:rsidRDefault="00EB1C7F"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«Развитие физической культуры и спорта»</w:t>
            </w:r>
          </w:p>
        </w:tc>
        <w:tc>
          <w:tcPr>
            <w:tcW w:w="1763" w:type="dxa"/>
            <w:gridSpan w:val="2"/>
            <w:vAlign w:val="center"/>
          </w:tcPr>
          <w:p w:rsidR="00EB1C7F" w:rsidRPr="00885C23" w:rsidRDefault="00EB1C7F" w:rsidP="00EB1C7F">
            <w:pPr>
              <w:jc w:val="center"/>
              <w:rPr>
                <w:rFonts w:ascii="PT Astra Serif" w:hAnsi="PT Astra Serif"/>
                <w:sz w:val="26"/>
                <w:szCs w:val="26"/>
              </w:rPr>
            </w:pPr>
            <w:r w:rsidRPr="00885C23">
              <w:rPr>
                <w:rFonts w:ascii="PT Astra Serif" w:hAnsi="PT Astra Serif"/>
                <w:sz w:val="26"/>
                <w:szCs w:val="26"/>
              </w:rPr>
              <w:t>103</w:t>
            </w:r>
            <w:r w:rsidR="00885C23" w:rsidRPr="00885C23">
              <w:rPr>
                <w:rFonts w:ascii="PT Astra Serif" w:hAnsi="PT Astra Serif"/>
                <w:sz w:val="26"/>
                <w:szCs w:val="26"/>
              </w:rPr>
              <w:t xml:space="preserve"> </w:t>
            </w:r>
            <w:r w:rsidRPr="00885C23">
              <w:rPr>
                <w:rFonts w:ascii="PT Astra Serif" w:hAnsi="PT Astra Serif"/>
                <w:sz w:val="26"/>
                <w:szCs w:val="26"/>
              </w:rPr>
              <w:t>667,1</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214 466,1</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+ 110 799,0</w:t>
            </w:r>
          </w:p>
        </w:tc>
      </w:tr>
      <w:tr w:rsidR="00EB1C7F" w:rsidRPr="00885C23" w:rsidTr="00316D32">
        <w:tc>
          <w:tcPr>
            <w:tcW w:w="667" w:type="dxa"/>
          </w:tcPr>
          <w:p w:rsidR="00EB1C7F" w:rsidRPr="00885C23" w:rsidRDefault="00EB1C7F" w:rsidP="009126A1">
            <w:pPr>
              <w:jc w:val="center"/>
              <w:rPr>
                <w:rFonts w:ascii="PT Astra Serif" w:hAnsi="PT Astra Serif"/>
                <w:sz w:val="24"/>
                <w:szCs w:val="24"/>
              </w:rPr>
            </w:pPr>
            <w:r w:rsidRPr="00885C23">
              <w:rPr>
                <w:rFonts w:ascii="PT Astra Serif" w:hAnsi="PT Astra Serif"/>
                <w:sz w:val="24"/>
                <w:szCs w:val="24"/>
              </w:rPr>
              <w:t>5.</w:t>
            </w:r>
          </w:p>
        </w:tc>
        <w:tc>
          <w:tcPr>
            <w:tcW w:w="4051" w:type="dxa"/>
          </w:tcPr>
          <w:p w:rsidR="00EB1C7F" w:rsidRPr="00885C23" w:rsidRDefault="00EB1C7F"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«Молодежная политика и организация временного трудоустройства»</w:t>
            </w:r>
          </w:p>
        </w:tc>
        <w:tc>
          <w:tcPr>
            <w:tcW w:w="1763" w:type="dxa"/>
            <w:gridSpan w:val="2"/>
            <w:vAlign w:val="center"/>
          </w:tcPr>
          <w:p w:rsidR="00EB1C7F" w:rsidRPr="00885C23" w:rsidRDefault="00EB1C7F" w:rsidP="00EB1C7F">
            <w:pPr>
              <w:jc w:val="center"/>
              <w:rPr>
                <w:rFonts w:ascii="PT Astra Serif" w:hAnsi="PT Astra Serif"/>
                <w:sz w:val="26"/>
                <w:szCs w:val="26"/>
              </w:rPr>
            </w:pPr>
            <w:r w:rsidRPr="00885C23">
              <w:rPr>
                <w:rFonts w:ascii="PT Astra Serif" w:hAnsi="PT Astra Serif"/>
                <w:sz w:val="26"/>
                <w:szCs w:val="26"/>
              </w:rPr>
              <w:t>53 797,9</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63 971,5</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+ 10 173,6</w:t>
            </w:r>
          </w:p>
        </w:tc>
      </w:tr>
      <w:tr w:rsidR="00EB1C7F" w:rsidRPr="00885C23" w:rsidTr="00316D32">
        <w:tc>
          <w:tcPr>
            <w:tcW w:w="667" w:type="dxa"/>
          </w:tcPr>
          <w:p w:rsidR="00EB1C7F" w:rsidRPr="00885C23" w:rsidRDefault="00EB1C7F" w:rsidP="00EB1C7F">
            <w:pPr>
              <w:jc w:val="center"/>
              <w:rPr>
                <w:rFonts w:ascii="PT Astra Serif" w:hAnsi="PT Astra Serif"/>
                <w:sz w:val="24"/>
                <w:szCs w:val="24"/>
              </w:rPr>
            </w:pPr>
            <w:r w:rsidRPr="00885C23">
              <w:rPr>
                <w:rFonts w:ascii="PT Astra Serif" w:hAnsi="PT Astra Serif"/>
                <w:sz w:val="24"/>
                <w:szCs w:val="24"/>
              </w:rPr>
              <w:t xml:space="preserve">6. </w:t>
            </w:r>
          </w:p>
        </w:tc>
        <w:tc>
          <w:tcPr>
            <w:tcW w:w="4051" w:type="dxa"/>
          </w:tcPr>
          <w:p w:rsidR="00EB1C7F" w:rsidRPr="00885C23" w:rsidRDefault="00EB1C7F" w:rsidP="00263A68">
            <w:pPr>
              <w:rPr>
                <w:rFonts w:ascii="PT Astra Serif" w:hAnsi="PT Astra Serif"/>
                <w:sz w:val="24"/>
                <w:szCs w:val="24"/>
              </w:rPr>
            </w:pPr>
            <w:r w:rsidRPr="00885C23">
              <w:rPr>
                <w:rFonts w:ascii="PT Astra Serif" w:hAnsi="PT Astra Serif"/>
                <w:sz w:val="24"/>
                <w:szCs w:val="24"/>
              </w:rPr>
              <w:t xml:space="preserve">Муниципальная программа города </w:t>
            </w:r>
            <w:r w:rsidRPr="00885C23">
              <w:rPr>
                <w:rFonts w:ascii="PT Astra Serif" w:hAnsi="PT Astra Serif"/>
                <w:sz w:val="24"/>
                <w:szCs w:val="24"/>
              </w:rPr>
              <w:lastRenderedPageBreak/>
              <w:t>Югорска «Развитие жилищной сферы»</w:t>
            </w:r>
          </w:p>
        </w:tc>
        <w:tc>
          <w:tcPr>
            <w:tcW w:w="1763" w:type="dxa"/>
            <w:gridSpan w:val="2"/>
            <w:vAlign w:val="center"/>
          </w:tcPr>
          <w:p w:rsidR="00EB1C7F" w:rsidRPr="00885C23" w:rsidRDefault="00EB1C7F" w:rsidP="00EB1C7F">
            <w:pPr>
              <w:jc w:val="center"/>
              <w:rPr>
                <w:rFonts w:ascii="PT Astra Serif" w:hAnsi="PT Astra Serif"/>
                <w:sz w:val="26"/>
                <w:szCs w:val="26"/>
              </w:rPr>
            </w:pPr>
            <w:r w:rsidRPr="00885C23">
              <w:rPr>
                <w:rFonts w:ascii="PT Astra Serif" w:hAnsi="PT Astra Serif"/>
                <w:sz w:val="26"/>
                <w:szCs w:val="26"/>
              </w:rPr>
              <w:lastRenderedPageBreak/>
              <w:t>112 988,7</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237 730,7</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+ 124 742,0</w:t>
            </w:r>
          </w:p>
        </w:tc>
      </w:tr>
      <w:tr w:rsidR="00EB1C7F" w:rsidRPr="00885C23" w:rsidTr="00316D32">
        <w:tc>
          <w:tcPr>
            <w:tcW w:w="667" w:type="dxa"/>
          </w:tcPr>
          <w:p w:rsidR="00EB1C7F" w:rsidRPr="00885C23" w:rsidRDefault="00EB1C7F" w:rsidP="009126A1">
            <w:pPr>
              <w:jc w:val="center"/>
              <w:rPr>
                <w:rFonts w:ascii="PT Astra Serif" w:hAnsi="PT Astra Serif"/>
                <w:sz w:val="24"/>
                <w:szCs w:val="24"/>
              </w:rPr>
            </w:pPr>
            <w:r w:rsidRPr="00885C23">
              <w:rPr>
                <w:rFonts w:ascii="PT Astra Serif" w:hAnsi="PT Astra Serif"/>
                <w:sz w:val="24"/>
                <w:szCs w:val="24"/>
              </w:rPr>
              <w:lastRenderedPageBreak/>
              <w:t>7.</w:t>
            </w:r>
          </w:p>
        </w:tc>
        <w:tc>
          <w:tcPr>
            <w:tcW w:w="4051" w:type="dxa"/>
          </w:tcPr>
          <w:p w:rsidR="00EB1C7F" w:rsidRPr="00885C23" w:rsidRDefault="00EB1C7F"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«Развитие жилищно - -коммунального комплекса и повышение энергетической эффективности»</w:t>
            </w:r>
          </w:p>
        </w:tc>
        <w:tc>
          <w:tcPr>
            <w:tcW w:w="1763" w:type="dxa"/>
            <w:gridSpan w:val="2"/>
            <w:vAlign w:val="center"/>
          </w:tcPr>
          <w:p w:rsidR="00EB1C7F" w:rsidRPr="00885C23" w:rsidRDefault="00E61813" w:rsidP="00EB1C7F">
            <w:pPr>
              <w:jc w:val="center"/>
              <w:rPr>
                <w:rFonts w:ascii="PT Astra Serif" w:hAnsi="PT Astra Serif"/>
                <w:sz w:val="26"/>
                <w:szCs w:val="26"/>
              </w:rPr>
            </w:pPr>
            <w:r w:rsidRPr="00885C23">
              <w:rPr>
                <w:rFonts w:ascii="PT Astra Serif" w:hAnsi="PT Astra Serif"/>
                <w:sz w:val="26"/>
                <w:szCs w:val="26"/>
              </w:rPr>
              <w:t>99 380,7</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263 917,0</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+ 164 536,3</w:t>
            </w:r>
          </w:p>
        </w:tc>
      </w:tr>
      <w:tr w:rsidR="00EB1C7F" w:rsidRPr="00885C23" w:rsidTr="00316D32">
        <w:tc>
          <w:tcPr>
            <w:tcW w:w="667" w:type="dxa"/>
          </w:tcPr>
          <w:p w:rsidR="00EB1C7F" w:rsidRPr="00885C23" w:rsidRDefault="00E61813" w:rsidP="009126A1">
            <w:pPr>
              <w:jc w:val="center"/>
              <w:rPr>
                <w:rFonts w:ascii="PT Astra Serif" w:hAnsi="PT Astra Serif"/>
                <w:sz w:val="24"/>
                <w:szCs w:val="24"/>
              </w:rPr>
            </w:pPr>
            <w:r w:rsidRPr="00885C23">
              <w:rPr>
                <w:rFonts w:ascii="PT Astra Serif" w:hAnsi="PT Astra Serif"/>
                <w:sz w:val="24"/>
                <w:szCs w:val="24"/>
              </w:rPr>
              <w:t>8.</w:t>
            </w:r>
          </w:p>
        </w:tc>
        <w:tc>
          <w:tcPr>
            <w:tcW w:w="4051" w:type="dxa"/>
          </w:tcPr>
          <w:p w:rsidR="00EB1C7F" w:rsidRPr="00885C23" w:rsidRDefault="00E61813"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 Автомобильные дороги, транспорт и городская среда»</w:t>
            </w:r>
          </w:p>
        </w:tc>
        <w:tc>
          <w:tcPr>
            <w:tcW w:w="1763" w:type="dxa"/>
            <w:gridSpan w:val="2"/>
            <w:vAlign w:val="center"/>
          </w:tcPr>
          <w:p w:rsidR="00EB1C7F" w:rsidRPr="00885C23" w:rsidRDefault="00E61813" w:rsidP="00EB1C7F">
            <w:pPr>
              <w:jc w:val="center"/>
              <w:rPr>
                <w:rFonts w:ascii="PT Astra Serif" w:hAnsi="PT Astra Serif"/>
                <w:sz w:val="26"/>
                <w:szCs w:val="26"/>
              </w:rPr>
            </w:pPr>
            <w:r w:rsidRPr="00885C23">
              <w:rPr>
                <w:rFonts w:ascii="PT Astra Serif" w:hAnsi="PT Astra Serif"/>
                <w:sz w:val="26"/>
                <w:szCs w:val="26"/>
              </w:rPr>
              <w:t>201 404,2</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325 015,5</w:t>
            </w:r>
          </w:p>
        </w:tc>
        <w:tc>
          <w:tcPr>
            <w:tcW w:w="2045" w:type="dxa"/>
            <w:gridSpan w:val="2"/>
            <w:vAlign w:val="center"/>
          </w:tcPr>
          <w:p w:rsidR="00EB1C7F" w:rsidRPr="00885C23" w:rsidRDefault="008874BC" w:rsidP="00EB1C7F">
            <w:pPr>
              <w:jc w:val="center"/>
              <w:rPr>
                <w:rFonts w:ascii="PT Astra Serif" w:hAnsi="PT Astra Serif"/>
                <w:sz w:val="26"/>
                <w:szCs w:val="26"/>
              </w:rPr>
            </w:pPr>
            <w:r>
              <w:rPr>
                <w:rFonts w:ascii="PT Astra Serif" w:hAnsi="PT Astra Serif"/>
                <w:sz w:val="26"/>
                <w:szCs w:val="26"/>
              </w:rPr>
              <w:t>+ 123 611,3</w:t>
            </w:r>
          </w:p>
        </w:tc>
      </w:tr>
      <w:tr w:rsidR="00EB1C7F" w:rsidRPr="00885C23" w:rsidTr="00316D32">
        <w:tc>
          <w:tcPr>
            <w:tcW w:w="667" w:type="dxa"/>
          </w:tcPr>
          <w:p w:rsidR="00EB1C7F" w:rsidRPr="00885C23" w:rsidRDefault="00E61813" w:rsidP="009126A1">
            <w:pPr>
              <w:jc w:val="center"/>
              <w:rPr>
                <w:rFonts w:ascii="PT Astra Serif" w:hAnsi="PT Astra Serif"/>
                <w:sz w:val="24"/>
                <w:szCs w:val="24"/>
              </w:rPr>
            </w:pPr>
            <w:r w:rsidRPr="00885C23">
              <w:rPr>
                <w:rFonts w:ascii="PT Astra Serif" w:hAnsi="PT Astra Serif"/>
                <w:sz w:val="24"/>
                <w:szCs w:val="24"/>
              </w:rPr>
              <w:t>9.</w:t>
            </w:r>
          </w:p>
        </w:tc>
        <w:tc>
          <w:tcPr>
            <w:tcW w:w="4051" w:type="dxa"/>
          </w:tcPr>
          <w:p w:rsidR="00EB1C7F" w:rsidRPr="00885C23" w:rsidRDefault="00E61813"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«Управление муниципальным имуществом»</w:t>
            </w:r>
          </w:p>
        </w:tc>
        <w:tc>
          <w:tcPr>
            <w:tcW w:w="1763" w:type="dxa"/>
            <w:gridSpan w:val="2"/>
            <w:vAlign w:val="center"/>
          </w:tcPr>
          <w:p w:rsidR="00EB1C7F" w:rsidRPr="00885C23" w:rsidRDefault="00E61813" w:rsidP="00EB1C7F">
            <w:pPr>
              <w:jc w:val="center"/>
              <w:rPr>
                <w:rFonts w:ascii="PT Astra Serif" w:hAnsi="PT Astra Serif"/>
                <w:sz w:val="26"/>
                <w:szCs w:val="26"/>
              </w:rPr>
            </w:pPr>
            <w:r w:rsidRPr="00885C23">
              <w:rPr>
                <w:rFonts w:ascii="PT Astra Serif" w:hAnsi="PT Astra Serif"/>
                <w:sz w:val="26"/>
                <w:szCs w:val="26"/>
              </w:rPr>
              <w:t>50 600,0</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85 331,5</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+ 34 731,5</w:t>
            </w:r>
          </w:p>
        </w:tc>
      </w:tr>
      <w:tr w:rsidR="00EB1C7F" w:rsidRPr="00885C23" w:rsidTr="00316D32">
        <w:tc>
          <w:tcPr>
            <w:tcW w:w="667" w:type="dxa"/>
          </w:tcPr>
          <w:p w:rsidR="00EB1C7F" w:rsidRPr="00885C23" w:rsidRDefault="00E61813" w:rsidP="009126A1">
            <w:pPr>
              <w:jc w:val="center"/>
              <w:rPr>
                <w:rFonts w:ascii="PT Astra Serif" w:hAnsi="PT Astra Serif"/>
                <w:sz w:val="24"/>
                <w:szCs w:val="24"/>
              </w:rPr>
            </w:pPr>
            <w:r w:rsidRPr="00885C23">
              <w:rPr>
                <w:rFonts w:ascii="PT Astra Serif" w:hAnsi="PT Astra Serif"/>
                <w:sz w:val="24"/>
                <w:szCs w:val="24"/>
              </w:rPr>
              <w:t xml:space="preserve">10. </w:t>
            </w:r>
          </w:p>
        </w:tc>
        <w:tc>
          <w:tcPr>
            <w:tcW w:w="4051" w:type="dxa"/>
          </w:tcPr>
          <w:p w:rsidR="00EB1C7F" w:rsidRPr="00885C23" w:rsidRDefault="00E61813"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«Охрана окружающей среды, использование и защита городских лесов»</w:t>
            </w:r>
          </w:p>
        </w:tc>
        <w:tc>
          <w:tcPr>
            <w:tcW w:w="1763" w:type="dxa"/>
            <w:gridSpan w:val="2"/>
            <w:vAlign w:val="center"/>
          </w:tcPr>
          <w:p w:rsidR="00EB1C7F" w:rsidRPr="00885C23" w:rsidRDefault="00E61813" w:rsidP="00EB1C7F">
            <w:pPr>
              <w:jc w:val="center"/>
              <w:rPr>
                <w:rFonts w:ascii="PT Astra Serif" w:hAnsi="PT Astra Serif"/>
                <w:sz w:val="26"/>
                <w:szCs w:val="26"/>
              </w:rPr>
            </w:pPr>
            <w:r w:rsidRPr="00885C23">
              <w:rPr>
                <w:rFonts w:ascii="PT Astra Serif" w:hAnsi="PT Astra Serif"/>
                <w:sz w:val="26"/>
                <w:szCs w:val="26"/>
              </w:rPr>
              <w:t>26 470,6</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29 943,3</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+ 3</w:t>
            </w:r>
            <w:r w:rsidR="008874BC">
              <w:rPr>
                <w:rFonts w:ascii="PT Astra Serif" w:hAnsi="PT Astra Serif"/>
                <w:sz w:val="26"/>
                <w:szCs w:val="26"/>
              </w:rPr>
              <w:t xml:space="preserve"> </w:t>
            </w:r>
            <w:r w:rsidRPr="00885C23">
              <w:rPr>
                <w:rFonts w:ascii="PT Astra Serif" w:hAnsi="PT Astra Serif"/>
                <w:sz w:val="26"/>
                <w:szCs w:val="26"/>
              </w:rPr>
              <w:t>472,7</w:t>
            </w:r>
          </w:p>
        </w:tc>
      </w:tr>
      <w:tr w:rsidR="00EB1C7F" w:rsidRPr="00885C23" w:rsidTr="00316D32">
        <w:tc>
          <w:tcPr>
            <w:tcW w:w="667" w:type="dxa"/>
          </w:tcPr>
          <w:p w:rsidR="00EB1C7F" w:rsidRPr="00885C23" w:rsidRDefault="00E61813" w:rsidP="009126A1">
            <w:pPr>
              <w:jc w:val="center"/>
              <w:rPr>
                <w:rFonts w:ascii="PT Astra Serif" w:hAnsi="PT Astra Serif"/>
                <w:sz w:val="24"/>
                <w:szCs w:val="24"/>
              </w:rPr>
            </w:pPr>
            <w:r w:rsidRPr="00885C23">
              <w:rPr>
                <w:rFonts w:ascii="PT Astra Serif" w:hAnsi="PT Astra Serif"/>
                <w:sz w:val="24"/>
                <w:szCs w:val="24"/>
              </w:rPr>
              <w:t>11.</w:t>
            </w:r>
          </w:p>
        </w:tc>
        <w:tc>
          <w:tcPr>
            <w:tcW w:w="4051" w:type="dxa"/>
          </w:tcPr>
          <w:p w:rsidR="00EB1C7F" w:rsidRPr="00885C23" w:rsidRDefault="00E61813"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«Доступная среда»</w:t>
            </w:r>
          </w:p>
        </w:tc>
        <w:tc>
          <w:tcPr>
            <w:tcW w:w="1763" w:type="dxa"/>
            <w:gridSpan w:val="2"/>
            <w:vAlign w:val="center"/>
          </w:tcPr>
          <w:p w:rsidR="00EB1C7F" w:rsidRPr="00885C23" w:rsidRDefault="00E61813" w:rsidP="00EB1C7F">
            <w:pPr>
              <w:jc w:val="center"/>
              <w:rPr>
                <w:rFonts w:ascii="PT Astra Serif" w:hAnsi="PT Astra Serif"/>
                <w:sz w:val="26"/>
                <w:szCs w:val="26"/>
              </w:rPr>
            </w:pPr>
            <w:r w:rsidRPr="00885C23">
              <w:rPr>
                <w:rFonts w:ascii="PT Astra Serif" w:hAnsi="PT Astra Serif"/>
                <w:sz w:val="26"/>
                <w:szCs w:val="26"/>
              </w:rPr>
              <w:t>200,0</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1 000,0</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+ 800,0</w:t>
            </w:r>
          </w:p>
        </w:tc>
      </w:tr>
      <w:tr w:rsidR="00EB1C7F" w:rsidRPr="00885C23" w:rsidTr="00316D32">
        <w:tc>
          <w:tcPr>
            <w:tcW w:w="667" w:type="dxa"/>
          </w:tcPr>
          <w:p w:rsidR="00EB1C7F" w:rsidRPr="00885C23" w:rsidRDefault="00E61813" w:rsidP="009126A1">
            <w:pPr>
              <w:jc w:val="center"/>
              <w:rPr>
                <w:rFonts w:ascii="PT Astra Serif" w:hAnsi="PT Astra Serif"/>
                <w:sz w:val="24"/>
                <w:szCs w:val="24"/>
              </w:rPr>
            </w:pPr>
            <w:r w:rsidRPr="00885C23">
              <w:rPr>
                <w:rFonts w:ascii="PT Astra Serif" w:hAnsi="PT Astra Serif"/>
                <w:sz w:val="24"/>
                <w:szCs w:val="24"/>
              </w:rPr>
              <w:t>12.</w:t>
            </w:r>
          </w:p>
        </w:tc>
        <w:tc>
          <w:tcPr>
            <w:tcW w:w="4051" w:type="dxa"/>
          </w:tcPr>
          <w:p w:rsidR="00EB1C7F" w:rsidRPr="00885C23" w:rsidRDefault="00E61813"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«Социально – экономическое развитие и муниципальное управление»</w:t>
            </w:r>
          </w:p>
        </w:tc>
        <w:tc>
          <w:tcPr>
            <w:tcW w:w="1763" w:type="dxa"/>
            <w:gridSpan w:val="2"/>
            <w:vAlign w:val="center"/>
          </w:tcPr>
          <w:p w:rsidR="00EB1C7F" w:rsidRPr="00885C23" w:rsidRDefault="00E61813" w:rsidP="00EB1C7F">
            <w:pPr>
              <w:jc w:val="center"/>
              <w:rPr>
                <w:rFonts w:ascii="PT Astra Serif" w:hAnsi="PT Astra Serif"/>
                <w:sz w:val="26"/>
                <w:szCs w:val="26"/>
              </w:rPr>
            </w:pPr>
            <w:r w:rsidRPr="00885C23">
              <w:rPr>
                <w:rFonts w:ascii="PT Astra Serif" w:hAnsi="PT Astra Serif"/>
                <w:sz w:val="26"/>
                <w:szCs w:val="26"/>
              </w:rPr>
              <w:t>429 604,7</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344 285,0</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- 85 319,7</w:t>
            </w:r>
          </w:p>
        </w:tc>
      </w:tr>
      <w:tr w:rsidR="00EB1C7F" w:rsidRPr="00885C23" w:rsidTr="00316D32">
        <w:tc>
          <w:tcPr>
            <w:tcW w:w="667" w:type="dxa"/>
          </w:tcPr>
          <w:p w:rsidR="00EB1C7F" w:rsidRPr="00885C23" w:rsidRDefault="00E61813" w:rsidP="009126A1">
            <w:pPr>
              <w:jc w:val="center"/>
              <w:rPr>
                <w:rFonts w:ascii="PT Astra Serif" w:hAnsi="PT Astra Serif"/>
                <w:sz w:val="24"/>
                <w:szCs w:val="24"/>
              </w:rPr>
            </w:pPr>
            <w:r w:rsidRPr="00885C23">
              <w:rPr>
                <w:rFonts w:ascii="PT Astra Serif" w:hAnsi="PT Astra Serif"/>
                <w:sz w:val="24"/>
                <w:szCs w:val="24"/>
              </w:rPr>
              <w:t>13.</w:t>
            </w:r>
          </w:p>
        </w:tc>
        <w:tc>
          <w:tcPr>
            <w:tcW w:w="4051" w:type="dxa"/>
          </w:tcPr>
          <w:p w:rsidR="00EB1C7F" w:rsidRPr="00885C23" w:rsidRDefault="00E61813"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«Развитие информационного общества»</w:t>
            </w:r>
          </w:p>
        </w:tc>
        <w:tc>
          <w:tcPr>
            <w:tcW w:w="1763" w:type="dxa"/>
            <w:gridSpan w:val="2"/>
            <w:vAlign w:val="center"/>
          </w:tcPr>
          <w:p w:rsidR="00EB1C7F" w:rsidRPr="00885C23" w:rsidRDefault="00E61813" w:rsidP="00EB1C7F">
            <w:pPr>
              <w:jc w:val="center"/>
              <w:rPr>
                <w:rFonts w:ascii="PT Astra Serif" w:hAnsi="PT Astra Serif"/>
                <w:sz w:val="26"/>
                <w:szCs w:val="26"/>
              </w:rPr>
            </w:pPr>
            <w:r w:rsidRPr="00885C23">
              <w:rPr>
                <w:rFonts w:ascii="PT Astra Serif" w:hAnsi="PT Astra Serif"/>
                <w:sz w:val="26"/>
                <w:szCs w:val="26"/>
              </w:rPr>
              <w:t>3 000,0</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4 000,0</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+ 1000,0</w:t>
            </w:r>
          </w:p>
        </w:tc>
      </w:tr>
      <w:tr w:rsidR="00EB1C7F" w:rsidRPr="00885C23" w:rsidTr="00316D32">
        <w:tc>
          <w:tcPr>
            <w:tcW w:w="667" w:type="dxa"/>
          </w:tcPr>
          <w:p w:rsidR="00EB1C7F" w:rsidRPr="00885C23" w:rsidRDefault="00E61813" w:rsidP="009126A1">
            <w:pPr>
              <w:jc w:val="center"/>
              <w:rPr>
                <w:rFonts w:ascii="PT Astra Serif" w:hAnsi="PT Astra Serif"/>
                <w:sz w:val="24"/>
                <w:szCs w:val="24"/>
              </w:rPr>
            </w:pPr>
            <w:r w:rsidRPr="00885C23">
              <w:rPr>
                <w:rFonts w:ascii="PT Astra Serif" w:hAnsi="PT Astra Serif"/>
                <w:sz w:val="24"/>
                <w:szCs w:val="24"/>
              </w:rPr>
              <w:t xml:space="preserve">14. </w:t>
            </w:r>
          </w:p>
        </w:tc>
        <w:tc>
          <w:tcPr>
            <w:tcW w:w="4051" w:type="dxa"/>
          </w:tcPr>
          <w:p w:rsidR="00EB1C7F" w:rsidRPr="00885C23" w:rsidRDefault="00E61813"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«Управление муниципальными финансами»</w:t>
            </w:r>
          </w:p>
        </w:tc>
        <w:tc>
          <w:tcPr>
            <w:tcW w:w="1763" w:type="dxa"/>
            <w:gridSpan w:val="2"/>
            <w:vAlign w:val="center"/>
          </w:tcPr>
          <w:p w:rsidR="00EB1C7F" w:rsidRPr="00885C23" w:rsidRDefault="00AC4079" w:rsidP="00EB1C7F">
            <w:pPr>
              <w:jc w:val="center"/>
              <w:rPr>
                <w:rFonts w:ascii="PT Astra Serif" w:hAnsi="PT Astra Serif"/>
                <w:sz w:val="26"/>
                <w:szCs w:val="26"/>
              </w:rPr>
            </w:pPr>
            <w:r w:rsidRPr="00885C23">
              <w:rPr>
                <w:rFonts w:ascii="PT Astra Serif" w:hAnsi="PT Astra Serif"/>
                <w:sz w:val="26"/>
                <w:szCs w:val="26"/>
              </w:rPr>
              <w:t>63 000,0</w:t>
            </w:r>
          </w:p>
        </w:tc>
        <w:tc>
          <w:tcPr>
            <w:tcW w:w="2037" w:type="dxa"/>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46 037,7</w:t>
            </w:r>
          </w:p>
        </w:tc>
        <w:tc>
          <w:tcPr>
            <w:tcW w:w="2045" w:type="dxa"/>
            <w:gridSpan w:val="2"/>
            <w:vAlign w:val="center"/>
          </w:tcPr>
          <w:p w:rsidR="00EB1C7F" w:rsidRPr="00885C23" w:rsidRDefault="00885C23" w:rsidP="00EB1C7F">
            <w:pPr>
              <w:jc w:val="center"/>
              <w:rPr>
                <w:rFonts w:ascii="PT Astra Serif" w:hAnsi="PT Astra Serif"/>
                <w:sz w:val="26"/>
                <w:szCs w:val="26"/>
              </w:rPr>
            </w:pPr>
            <w:r w:rsidRPr="00885C23">
              <w:rPr>
                <w:rFonts w:ascii="PT Astra Serif" w:hAnsi="PT Astra Serif"/>
                <w:sz w:val="26"/>
                <w:szCs w:val="26"/>
              </w:rPr>
              <w:t>- 16 962,3</w:t>
            </w:r>
          </w:p>
        </w:tc>
      </w:tr>
      <w:tr w:rsidR="00AC4079" w:rsidRPr="00885C23" w:rsidTr="00316D32">
        <w:tc>
          <w:tcPr>
            <w:tcW w:w="667" w:type="dxa"/>
          </w:tcPr>
          <w:p w:rsidR="00AC4079" w:rsidRPr="00885C23" w:rsidRDefault="00AC4079" w:rsidP="009126A1">
            <w:pPr>
              <w:jc w:val="center"/>
              <w:rPr>
                <w:rFonts w:ascii="PT Astra Serif" w:hAnsi="PT Astra Serif"/>
                <w:sz w:val="24"/>
                <w:szCs w:val="24"/>
              </w:rPr>
            </w:pPr>
            <w:r w:rsidRPr="00885C23">
              <w:rPr>
                <w:rFonts w:ascii="PT Astra Serif" w:hAnsi="PT Astra Serif"/>
                <w:sz w:val="24"/>
                <w:szCs w:val="24"/>
              </w:rPr>
              <w:t>15.</w:t>
            </w:r>
          </w:p>
        </w:tc>
        <w:tc>
          <w:tcPr>
            <w:tcW w:w="4051" w:type="dxa"/>
          </w:tcPr>
          <w:p w:rsidR="00AC4079" w:rsidRPr="00885C23" w:rsidRDefault="00AC4079"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1763" w:type="dxa"/>
            <w:gridSpan w:val="2"/>
            <w:vAlign w:val="center"/>
          </w:tcPr>
          <w:p w:rsidR="00AC4079" w:rsidRPr="00885C23" w:rsidRDefault="00AC4079" w:rsidP="00EB1C7F">
            <w:pPr>
              <w:jc w:val="center"/>
              <w:rPr>
                <w:rFonts w:ascii="PT Astra Serif" w:hAnsi="PT Astra Serif"/>
                <w:sz w:val="26"/>
                <w:szCs w:val="26"/>
              </w:rPr>
            </w:pPr>
            <w:r w:rsidRPr="00885C23">
              <w:rPr>
                <w:rFonts w:ascii="PT Astra Serif" w:hAnsi="PT Astra Serif"/>
                <w:sz w:val="26"/>
                <w:szCs w:val="26"/>
              </w:rPr>
              <w:t>9 620,6</w:t>
            </w:r>
          </w:p>
        </w:tc>
        <w:tc>
          <w:tcPr>
            <w:tcW w:w="2037" w:type="dxa"/>
            <w:vAlign w:val="center"/>
          </w:tcPr>
          <w:p w:rsidR="00AC4079" w:rsidRPr="00885C23" w:rsidRDefault="00885C23" w:rsidP="00EB1C7F">
            <w:pPr>
              <w:jc w:val="center"/>
              <w:rPr>
                <w:rFonts w:ascii="PT Astra Serif" w:hAnsi="PT Astra Serif"/>
                <w:sz w:val="26"/>
                <w:szCs w:val="26"/>
              </w:rPr>
            </w:pPr>
            <w:r w:rsidRPr="00885C23">
              <w:rPr>
                <w:rFonts w:ascii="PT Astra Serif" w:hAnsi="PT Astra Serif"/>
                <w:sz w:val="26"/>
                <w:szCs w:val="26"/>
              </w:rPr>
              <w:t>9 280,0</w:t>
            </w:r>
          </w:p>
        </w:tc>
        <w:tc>
          <w:tcPr>
            <w:tcW w:w="2045" w:type="dxa"/>
            <w:gridSpan w:val="2"/>
            <w:vAlign w:val="center"/>
          </w:tcPr>
          <w:p w:rsidR="00AC4079" w:rsidRPr="00885C23" w:rsidRDefault="00885C23" w:rsidP="00EB1C7F">
            <w:pPr>
              <w:jc w:val="center"/>
              <w:rPr>
                <w:rFonts w:ascii="PT Astra Serif" w:hAnsi="PT Astra Serif"/>
                <w:sz w:val="26"/>
                <w:szCs w:val="26"/>
              </w:rPr>
            </w:pPr>
            <w:r w:rsidRPr="00885C23">
              <w:rPr>
                <w:rFonts w:ascii="PT Astra Serif" w:hAnsi="PT Astra Serif"/>
                <w:sz w:val="26"/>
                <w:szCs w:val="26"/>
              </w:rPr>
              <w:t>- 340,6</w:t>
            </w:r>
          </w:p>
        </w:tc>
      </w:tr>
      <w:tr w:rsidR="00AC4079" w:rsidRPr="00885C23" w:rsidTr="00316D32">
        <w:tc>
          <w:tcPr>
            <w:tcW w:w="667" w:type="dxa"/>
          </w:tcPr>
          <w:p w:rsidR="00AC4079" w:rsidRPr="00885C23" w:rsidRDefault="00AC4079" w:rsidP="009126A1">
            <w:pPr>
              <w:jc w:val="center"/>
              <w:rPr>
                <w:rFonts w:ascii="PT Astra Serif" w:hAnsi="PT Astra Serif"/>
                <w:sz w:val="24"/>
                <w:szCs w:val="24"/>
              </w:rPr>
            </w:pPr>
            <w:r w:rsidRPr="00885C23">
              <w:rPr>
                <w:rFonts w:ascii="PT Astra Serif" w:hAnsi="PT Astra Serif"/>
                <w:sz w:val="24"/>
                <w:szCs w:val="24"/>
              </w:rPr>
              <w:t>16.</w:t>
            </w:r>
          </w:p>
        </w:tc>
        <w:tc>
          <w:tcPr>
            <w:tcW w:w="4051" w:type="dxa"/>
          </w:tcPr>
          <w:p w:rsidR="00AC4079" w:rsidRPr="00885C23" w:rsidRDefault="00AC4079"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профилактики экстремизма»</w:t>
            </w:r>
          </w:p>
        </w:tc>
        <w:tc>
          <w:tcPr>
            <w:tcW w:w="1763" w:type="dxa"/>
            <w:gridSpan w:val="2"/>
            <w:vAlign w:val="center"/>
          </w:tcPr>
          <w:p w:rsidR="00AC4079" w:rsidRPr="00885C23" w:rsidRDefault="00AC4079" w:rsidP="00AC4079">
            <w:pPr>
              <w:jc w:val="center"/>
              <w:rPr>
                <w:rFonts w:ascii="PT Astra Serif" w:hAnsi="PT Astra Serif"/>
                <w:sz w:val="26"/>
                <w:szCs w:val="26"/>
              </w:rPr>
            </w:pPr>
            <w:r w:rsidRPr="00885C23">
              <w:rPr>
                <w:rFonts w:ascii="PT Astra Serif" w:hAnsi="PT Astra Serif"/>
                <w:sz w:val="26"/>
                <w:szCs w:val="26"/>
              </w:rPr>
              <w:t>19 420,0</w:t>
            </w:r>
          </w:p>
        </w:tc>
        <w:tc>
          <w:tcPr>
            <w:tcW w:w="2037" w:type="dxa"/>
            <w:vAlign w:val="center"/>
          </w:tcPr>
          <w:p w:rsidR="00AC4079" w:rsidRPr="00885C23" w:rsidRDefault="00885C23" w:rsidP="00EB1C7F">
            <w:pPr>
              <w:jc w:val="center"/>
              <w:rPr>
                <w:rFonts w:ascii="PT Astra Serif" w:hAnsi="PT Astra Serif"/>
                <w:sz w:val="26"/>
                <w:szCs w:val="26"/>
              </w:rPr>
            </w:pPr>
            <w:r w:rsidRPr="00885C23">
              <w:rPr>
                <w:rFonts w:ascii="PT Astra Serif" w:hAnsi="PT Astra Serif"/>
                <w:sz w:val="26"/>
                <w:szCs w:val="26"/>
              </w:rPr>
              <w:t>23 711,3</w:t>
            </w:r>
          </w:p>
        </w:tc>
        <w:tc>
          <w:tcPr>
            <w:tcW w:w="2045" w:type="dxa"/>
            <w:gridSpan w:val="2"/>
            <w:vAlign w:val="center"/>
          </w:tcPr>
          <w:p w:rsidR="00AC4079" w:rsidRPr="00885C23" w:rsidRDefault="00885C23" w:rsidP="00EB1C7F">
            <w:pPr>
              <w:jc w:val="center"/>
              <w:rPr>
                <w:rFonts w:ascii="PT Astra Serif" w:hAnsi="PT Astra Serif"/>
                <w:sz w:val="26"/>
                <w:szCs w:val="26"/>
              </w:rPr>
            </w:pPr>
            <w:r w:rsidRPr="00885C23">
              <w:rPr>
                <w:rFonts w:ascii="PT Astra Serif" w:hAnsi="PT Astra Serif"/>
                <w:sz w:val="26"/>
                <w:szCs w:val="26"/>
              </w:rPr>
              <w:t>+ 4 291,3</w:t>
            </w:r>
          </w:p>
        </w:tc>
      </w:tr>
      <w:tr w:rsidR="00AC4079" w:rsidRPr="00885C23" w:rsidTr="00316D32">
        <w:tc>
          <w:tcPr>
            <w:tcW w:w="667" w:type="dxa"/>
          </w:tcPr>
          <w:p w:rsidR="00AC4079" w:rsidRPr="00885C23" w:rsidRDefault="00AC4079" w:rsidP="009126A1">
            <w:pPr>
              <w:jc w:val="center"/>
              <w:rPr>
                <w:rFonts w:ascii="PT Astra Serif" w:hAnsi="PT Astra Serif"/>
                <w:sz w:val="24"/>
                <w:szCs w:val="24"/>
              </w:rPr>
            </w:pPr>
            <w:r w:rsidRPr="00885C23">
              <w:rPr>
                <w:rFonts w:ascii="PT Astra Serif" w:hAnsi="PT Astra Serif"/>
                <w:sz w:val="24"/>
                <w:szCs w:val="24"/>
              </w:rPr>
              <w:t>17.</w:t>
            </w:r>
          </w:p>
        </w:tc>
        <w:tc>
          <w:tcPr>
            <w:tcW w:w="4051" w:type="dxa"/>
          </w:tcPr>
          <w:p w:rsidR="00AC4079" w:rsidRPr="00885C23" w:rsidRDefault="00316D32" w:rsidP="00263A68">
            <w:pPr>
              <w:rPr>
                <w:rFonts w:ascii="PT Astra Serif" w:hAnsi="PT Astra Serif"/>
                <w:sz w:val="24"/>
                <w:szCs w:val="24"/>
              </w:rPr>
            </w:pPr>
            <w:r w:rsidRPr="00885C23">
              <w:rPr>
                <w:rFonts w:ascii="PT Astra Serif" w:hAnsi="PT Astra Serif"/>
                <w:sz w:val="24"/>
                <w:szCs w:val="24"/>
              </w:rPr>
              <w:t>Муниципальная программа города Югорска «Развитие муниципальной службы»</w:t>
            </w:r>
          </w:p>
        </w:tc>
        <w:tc>
          <w:tcPr>
            <w:tcW w:w="1763" w:type="dxa"/>
            <w:gridSpan w:val="2"/>
            <w:vAlign w:val="center"/>
          </w:tcPr>
          <w:p w:rsidR="00AC4079" w:rsidRPr="00885C23" w:rsidRDefault="00316D32" w:rsidP="00EB1C7F">
            <w:pPr>
              <w:jc w:val="center"/>
              <w:rPr>
                <w:rFonts w:ascii="PT Astra Serif" w:hAnsi="PT Astra Serif"/>
                <w:sz w:val="26"/>
                <w:szCs w:val="26"/>
              </w:rPr>
            </w:pPr>
            <w:r w:rsidRPr="00885C23">
              <w:rPr>
                <w:rFonts w:ascii="PT Astra Serif" w:hAnsi="PT Astra Serif"/>
                <w:sz w:val="26"/>
                <w:szCs w:val="26"/>
              </w:rPr>
              <w:t>400,0</w:t>
            </w:r>
          </w:p>
        </w:tc>
        <w:tc>
          <w:tcPr>
            <w:tcW w:w="2037" w:type="dxa"/>
            <w:vAlign w:val="center"/>
          </w:tcPr>
          <w:p w:rsidR="00AC4079" w:rsidRPr="00885C23" w:rsidRDefault="00885C23" w:rsidP="00EB1C7F">
            <w:pPr>
              <w:jc w:val="center"/>
              <w:rPr>
                <w:rFonts w:ascii="PT Astra Serif" w:hAnsi="PT Astra Serif"/>
                <w:sz w:val="26"/>
                <w:szCs w:val="26"/>
              </w:rPr>
            </w:pPr>
            <w:r w:rsidRPr="00885C23">
              <w:rPr>
                <w:rFonts w:ascii="PT Astra Serif" w:hAnsi="PT Astra Serif"/>
                <w:sz w:val="26"/>
                <w:szCs w:val="26"/>
              </w:rPr>
              <w:t>179,5</w:t>
            </w:r>
          </w:p>
        </w:tc>
        <w:tc>
          <w:tcPr>
            <w:tcW w:w="2045" w:type="dxa"/>
            <w:gridSpan w:val="2"/>
            <w:vAlign w:val="center"/>
          </w:tcPr>
          <w:p w:rsidR="00AC4079" w:rsidRPr="00885C23" w:rsidRDefault="00885C23" w:rsidP="00EB1C7F">
            <w:pPr>
              <w:jc w:val="center"/>
              <w:rPr>
                <w:rFonts w:ascii="PT Astra Serif" w:hAnsi="PT Astra Serif"/>
                <w:sz w:val="26"/>
                <w:szCs w:val="26"/>
              </w:rPr>
            </w:pPr>
            <w:r w:rsidRPr="00885C23">
              <w:rPr>
                <w:rFonts w:ascii="PT Astra Serif" w:hAnsi="PT Astra Serif"/>
                <w:sz w:val="26"/>
                <w:szCs w:val="26"/>
              </w:rPr>
              <w:t>- 220,5</w:t>
            </w:r>
          </w:p>
        </w:tc>
      </w:tr>
      <w:tr w:rsidR="00EB1C7F" w:rsidRPr="00885C23" w:rsidTr="00316D32">
        <w:tc>
          <w:tcPr>
            <w:tcW w:w="667" w:type="dxa"/>
          </w:tcPr>
          <w:p w:rsidR="003F5DF5" w:rsidRPr="00885C23" w:rsidRDefault="003F5DF5" w:rsidP="009126A1">
            <w:pPr>
              <w:jc w:val="center"/>
              <w:rPr>
                <w:rFonts w:ascii="PT Astra Serif" w:hAnsi="PT Astra Serif"/>
                <w:sz w:val="24"/>
                <w:szCs w:val="24"/>
              </w:rPr>
            </w:pPr>
          </w:p>
        </w:tc>
        <w:tc>
          <w:tcPr>
            <w:tcW w:w="4051" w:type="dxa"/>
          </w:tcPr>
          <w:p w:rsidR="00541AC7" w:rsidRPr="00885C23" w:rsidRDefault="005C65C5" w:rsidP="005C65C5">
            <w:pPr>
              <w:rPr>
                <w:rFonts w:ascii="PT Astra Serif" w:hAnsi="PT Astra Serif"/>
                <w:sz w:val="24"/>
                <w:szCs w:val="24"/>
              </w:rPr>
            </w:pPr>
            <w:r>
              <w:rPr>
                <w:rFonts w:ascii="PT Astra Serif" w:hAnsi="PT Astra Serif"/>
                <w:sz w:val="24"/>
                <w:szCs w:val="24"/>
              </w:rPr>
              <w:t>Прогноз р</w:t>
            </w:r>
            <w:r w:rsidR="00541AC7" w:rsidRPr="00885C23">
              <w:rPr>
                <w:rFonts w:ascii="PT Astra Serif" w:hAnsi="PT Astra Serif"/>
                <w:sz w:val="24"/>
                <w:szCs w:val="24"/>
              </w:rPr>
              <w:t>асход</w:t>
            </w:r>
            <w:r>
              <w:rPr>
                <w:rFonts w:ascii="PT Astra Serif" w:hAnsi="PT Astra Serif"/>
                <w:sz w:val="24"/>
                <w:szCs w:val="24"/>
              </w:rPr>
              <w:t>ов</w:t>
            </w:r>
            <w:r w:rsidR="00541AC7" w:rsidRPr="00885C23">
              <w:rPr>
                <w:rFonts w:ascii="PT Astra Serif" w:hAnsi="PT Astra Serif"/>
                <w:sz w:val="24"/>
                <w:szCs w:val="24"/>
              </w:rPr>
              <w:t xml:space="preserve"> бю</w:t>
            </w:r>
            <w:r>
              <w:rPr>
                <w:rFonts w:ascii="PT Astra Serif" w:hAnsi="PT Astra Serif"/>
                <w:sz w:val="24"/>
                <w:szCs w:val="24"/>
              </w:rPr>
              <w:t>д</w:t>
            </w:r>
            <w:r w:rsidR="00541AC7" w:rsidRPr="00885C23">
              <w:rPr>
                <w:rFonts w:ascii="PT Astra Serif" w:hAnsi="PT Astra Serif"/>
                <w:sz w:val="24"/>
                <w:szCs w:val="24"/>
              </w:rPr>
              <w:t>жета города Югорска на осуществление непрограммных направлений деятельности</w:t>
            </w:r>
          </w:p>
        </w:tc>
        <w:tc>
          <w:tcPr>
            <w:tcW w:w="1763" w:type="dxa"/>
            <w:gridSpan w:val="2"/>
            <w:vAlign w:val="center"/>
          </w:tcPr>
          <w:p w:rsidR="003F5DF5" w:rsidRPr="00885C23" w:rsidRDefault="00541AC7" w:rsidP="00EB1C7F">
            <w:pPr>
              <w:jc w:val="center"/>
              <w:rPr>
                <w:rFonts w:ascii="PT Astra Serif" w:hAnsi="PT Astra Serif"/>
                <w:sz w:val="26"/>
                <w:szCs w:val="26"/>
              </w:rPr>
            </w:pPr>
            <w:r w:rsidRPr="00885C23">
              <w:rPr>
                <w:rFonts w:ascii="PT Astra Serif" w:hAnsi="PT Astra Serif"/>
                <w:sz w:val="26"/>
                <w:szCs w:val="26"/>
              </w:rPr>
              <w:t>94 800,0</w:t>
            </w:r>
          </w:p>
        </w:tc>
        <w:tc>
          <w:tcPr>
            <w:tcW w:w="2037" w:type="dxa"/>
            <w:vAlign w:val="center"/>
          </w:tcPr>
          <w:p w:rsidR="003F5DF5" w:rsidRPr="00885C23" w:rsidRDefault="00885C23" w:rsidP="00EB1C7F">
            <w:pPr>
              <w:jc w:val="center"/>
              <w:rPr>
                <w:rFonts w:ascii="PT Astra Serif" w:hAnsi="PT Astra Serif"/>
                <w:sz w:val="26"/>
                <w:szCs w:val="26"/>
              </w:rPr>
            </w:pPr>
            <w:r>
              <w:rPr>
                <w:rFonts w:ascii="PT Astra Serif" w:hAnsi="PT Astra Serif"/>
                <w:sz w:val="26"/>
                <w:szCs w:val="26"/>
              </w:rPr>
              <w:t>21 049,7</w:t>
            </w:r>
          </w:p>
        </w:tc>
        <w:tc>
          <w:tcPr>
            <w:tcW w:w="2045" w:type="dxa"/>
            <w:gridSpan w:val="2"/>
            <w:vAlign w:val="center"/>
          </w:tcPr>
          <w:p w:rsidR="003F5DF5" w:rsidRPr="00885C23" w:rsidRDefault="00885C23" w:rsidP="00EB1C7F">
            <w:pPr>
              <w:jc w:val="center"/>
              <w:rPr>
                <w:rFonts w:ascii="PT Astra Serif" w:hAnsi="PT Astra Serif"/>
                <w:sz w:val="26"/>
                <w:szCs w:val="26"/>
              </w:rPr>
            </w:pPr>
            <w:r>
              <w:rPr>
                <w:rFonts w:ascii="PT Astra Serif" w:hAnsi="PT Astra Serif"/>
                <w:sz w:val="26"/>
                <w:szCs w:val="26"/>
              </w:rPr>
              <w:t>- 73 750,3</w:t>
            </w:r>
          </w:p>
        </w:tc>
      </w:tr>
    </w:tbl>
    <w:p w:rsidR="009126A1" w:rsidRPr="00885C23" w:rsidRDefault="009126A1" w:rsidP="009126A1">
      <w:pPr>
        <w:spacing w:after="0"/>
        <w:jc w:val="center"/>
        <w:rPr>
          <w:rFonts w:ascii="PT Astra Serif" w:hAnsi="PT Astra Serif"/>
          <w:b/>
          <w:sz w:val="26"/>
          <w:szCs w:val="26"/>
        </w:rPr>
      </w:pPr>
    </w:p>
    <w:p w:rsidR="009126A1" w:rsidRDefault="00E55729" w:rsidP="00EF56AB">
      <w:pPr>
        <w:spacing w:after="0"/>
        <w:jc w:val="both"/>
        <w:rPr>
          <w:rFonts w:ascii="PT Astra Serif" w:hAnsi="PT Astra Serif"/>
          <w:sz w:val="28"/>
          <w:szCs w:val="28"/>
        </w:rPr>
      </w:pPr>
      <w:r>
        <w:rPr>
          <w:rFonts w:ascii="PT Astra Serif" w:hAnsi="PT Astra Serif"/>
          <w:sz w:val="28"/>
          <w:szCs w:val="28"/>
        </w:rPr>
        <w:lastRenderedPageBreak/>
        <w:tab/>
        <w:t>Доходы бюджета города Югорска за 2022 год исполнены в сумме 3 940 680,8 тыс. рублей, в том числе налогов</w:t>
      </w:r>
      <w:r w:rsidR="008874BC">
        <w:rPr>
          <w:rFonts w:ascii="PT Astra Serif" w:hAnsi="PT Astra Serif"/>
          <w:sz w:val="28"/>
          <w:szCs w:val="28"/>
        </w:rPr>
        <w:t>ы</w:t>
      </w:r>
      <w:r>
        <w:rPr>
          <w:rFonts w:ascii="PT Astra Serif" w:hAnsi="PT Astra Serif"/>
          <w:sz w:val="28"/>
          <w:szCs w:val="28"/>
        </w:rPr>
        <w:t>е и неналоговые доходы – в сумме 1 888 161,2 тыс. рублей, безвозмездные поступления – в сумме 2 052</w:t>
      </w:r>
      <w:r w:rsidR="00D9789F">
        <w:rPr>
          <w:rFonts w:ascii="PT Astra Serif" w:hAnsi="PT Astra Serif"/>
          <w:sz w:val="28"/>
          <w:szCs w:val="28"/>
        </w:rPr>
        <w:t> 519,6 тыс. рублей.</w:t>
      </w:r>
    </w:p>
    <w:p w:rsidR="00E01D95" w:rsidRDefault="00E55729" w:rsidP="00E55729">
      <w:pPr>
        <w:spacing w:after="0"/>
        <w:ind w:firstLine="708"/>
        <w:jc w:val="both"/>
        <w:rPr>
          <w:rFonts w:ascii="PT Astra Serif" w:hAnsi="PT Astra Serif"/>
          <w:sz w:val="28"/>
          <w:szCs w:val="28"/>
        </w:rPr>
      </w:pPr>
      <w:proofErr w:type="gramStart"/>
      <w:r>
        <w:rPr>
          <w:rFonts w:ascii="PT Astra Serif" w:hAnsi="PT Astra Serif"/>
          <w:sz w:val="28"/>
          <w:szCs w:val="28"/>
        </w:rPr>
        <w:t>Доход</w:t>
      </w:r>
      <w:r w:rsidR="00E01D95">
        <w:rPr>
          <w:rFonts w:ascii="PT Astra Serif" w:hAnsi="PT Astra Serif"/>
          <w:sz w:val="28"/>
          <w:szCs w:val="28"/>
        </w:rPr>
        <w:t>ов</w:t>
      </w:r>
      <w:r>
        <w:rPr>
          <w:rFonts w:ascii="PT Astra Serif" w:hAnsi="PT Astra Serif"/>
          <w:sz w:val="28"/>
          <w:szCs w:val="28"/>
        </w:rPr>
        <w:t xml:space="preserve">  в бюджет города Югорска в 2022 году поступило на </w:t>
      </w:r>
      <w:r w:rsidR="008874BC">
        <w:rPr>
          <w:rFonts w:ascii="PT Astra Serif" w:hAnsi="PT Astra Serif"/>
          <w:sz w:val="28"/>
          <w:szCs w:val="28"/>
        </w:rPr>
        <w:t>203 179,7</w:t>
      </w:r>
      <w:r>
        <w:rPr>
          <w:rFonts w:ascii="PT Astra Serif" w:hAnsi="PT Astra Serif"/>
          <w:sz w:val="28"/>
          <w:szCs w:val="28"/>
        </w:rPr>
        <w:t xml:space="preserve"> тыс. рублей</w:t>
      </w:r>
      <w:r w:rsidR="008874BC">
        <w:rPr>
          <w:rFonts w:ascii="PT Astra Serif" w:hAnsi="PT Astra Serif"/>
          <w:sz w:val="28"/>
          <w:szCs w:val="28"/>
        </w:rPr>
        <w:t xml:space="preserve"> больше</w:t>
      </w:r>
      <w:r>
        <w:rPr>
          <w:rFonts w:ascii="PT Astra Serif" w:hAnsi="PT Astra Serif"/>
          <w:sz w:val="28"/>
          <w:szCs w:val="28"/>
        </w:rPr>
        <w:t xml:space="preserve">, чем утверждено в прогнозе основных характеристик бюджета города Югорска, основанных на </w:t>
      </w:r>
      <w:r w:rsidR="008874BC">
        <w:rPr>
          <w:rFonts w:ascii="PT Astra Serif" w:hAnsi="PT Astra Serif"/>
          <w:sz w:val="28"/>
          <w:szCs w:val="28"/>
        </w:rPr>
        <w:t>базовом</w:t>
      </w:r>
      <w:r>
        <w:rPr>
          <w:rFonts w:ascii="PT Astra Serif" w:hAnsi="PT Astra Serif"/>
          <w:sz w:val="28"/>
          <w:szCs w:val="28"/>
        </w:rPr>
        <w:t xml:space="preserve"> варианте социально – экономического развития города Югорска</w:t>
      </w:r>
      <w:r w:rsidR="00E01D95">
        <w:rPr>
          <w:rFonts w:ascii="PT Astra Serif" w:hAnsi="PT Astra Serif"/>
          <w:sz w:val="28"/>
          <w:szCs w:val="28"/>
        </w:rPr>
        <w:t xml:space="preserve">, в том числе поступления налоговых и неналоговых доходов превысили прогноз на сумму </w:t>
      </w:r>
      <w:r w:rsidR="00343AC8">
        <w:rPr>
          <w:rFonts w:ascii="PT Astra Serif" w:hAnsi="PT Astra Serif"/>
          <w:sz w:val="28"/>
          <w:szCs w:val="28"/>
        </w:rPr>
        <w:t>469 615,9</w:t>
      </w:r>
      <w:r w:rsidR="00E01D95">
        <w:rPr>
          <w:rFonts w:ascii="PT Astra Serif" w:hAnsi="PT Astra Serif"/>
          <w:sz w:val="28"/>
          <w:szCs w:val="28"/>
        </w:rPr>
        <w:t xml:space="preserve"> тыс. рублей, безвозмездные поступления исполнены со снижением в сумме </w:t>
      </w:r>
      <w:r w:rsidR="00343AC8">
        <w:rPr>
          <w:rFonts w:ascii="PT Astra Serif" w:hAnsi="PT Astra Serif"/>
          <w:sz w:val="28"/>
          <w:szCs w:val="28"/>
        </w:rPr>
        <w:t>266 436,2</w:t>
      </w:r>
      <w:r w:rsidR="00E01D95">
        <w:rPr>
          <w:rFonts w:ascii="PT Astra Serif" w:hAnsi="PT Astra Serif"/>
          <w:sz w:val="28"/>
          <w:szCs w:val="28"/>
        </w:rPr>
        <w:t xml:space="preserve"> тыс. рублей.</w:t>
      </w:r>
      <w:proofErr w:type="gramEnd"/>
    </w:p>
    <w:p w:rsidR="0059274A" w:rsidRDefault="0059274A" w:rsidP="00E55729">
      <w:pPr>
        <w:spacing w:after="0"/>
        <w:ind w:firstLine="708"/>
        <w:jc w:val="both"/>
        <w:rPr>
          <w:rFonts w:ascii="PT Astra Serif" w:hAnsi="PT Astra Serif"/>
          <w:sz w:val="28"/>
          <w:szCs w:val="28"/>
        </w:rPr>
      </w:pPr>
      <w:r>
        <w:rPr>
          <w:rFonts w:ascii="PT Astra Serif" w:hAnsi="PT Astra Serif"/>
          <w:sz w:val="28"/>
          <w:szCs w:val="28"/>
        </w:rPr>
        <w:t>Рост поступлений по налоговым и неналоговым доходам обусловлен увеличением:</w:t>
      </w:r>
    </w:p>
    <w:p w:rsidR="0059274A" w:rsidRDefault="0059274A" w:rsidP="00E55729">
      <w:pPr>
        <w:spacing w:after="0"/>
        <w:ind w:firstLine="708"/>
        <w:jc w:val="both"/>
        <w:rPr>
          <w:rFonts w:ascii="PT Astra Serif" w:hAnsi="PT Astra Serif"/>
          <w:sz w:val="28"/>
          <w:szCs w:val="28"/>
        </w:rPr>
      </w:pPr>
      <w:r>
        <w:rPr>
          <w:rFonts w:ascii="PT Astra Serif" w:hAnsi="PT Astra Serif"/>
          <w:sz w:val="28"/>
          <w:szCs w:val="28"/>
        </w:rPr>
        <w:t>- поступлений по налогу на имущество физических лиц, что обусловлено ростом фонда оплаты труда в организациях города Югорска, а также увеличением норматива отчислений от налога на дох</w:t>
      </w:r>
      <w:r w:rsidR="00A13851">
        <w:rPr>
          <w:rFonts w:ascii="PT Astra Serif" w:hAnsi="PT Astra Serif"/>
          <w:sz w:val="28"/>
          <w:szCs w:val="28"/>
        </w:rPr>
        <w:t>о</w:t>
      </w:r>
      <w:r>
        <w:rPr>
          <w:rFonts w:ascii="PT Astra Serif" w:hAnsi="PT Astra Serif"/>
          <w:sz w:val="28"/>
          <w:szCs w:val="28"/>
        </w:rPr>
        <w:t xml:space="preserve">ды физических лиц в бюджет города Югорска </w:t>
      </w:r>
      <w:proofErr w:type="gramStart"/>
      <w:r>
        <w:rPr>
          <w:rFonts w:ascii="PT Astra Serif" w:hAnsi="PT Astra Serif"/>
          <w:sz w:val="28"/>
          <w:szCs w:val="28"/>
        </w:rPr>
        <w:t>с</w:t>
      </w:r>
      <w:proofErr w:type="gramEnd"/>
      <w:r>
        <w:rPr>
          <w:rFonts w:ascii="PT Astra Serif" w:hAnsi="PT Astra Serif"/>
          <w:sz w:val="28"/>
          <w:szCs w:val="28"/>
        </w:rPr>
        <w:t xml:space="preserve">  запланированных 57,2% до 59,</w:t>
      </w:r>
      <w:r w:rsidR="00D9789F">
        <w:rPr>
          <w:rFonts w:ascii="PT Astra Serif" w:hAnsi="PT Astra Serif"/>
          <w:sz w:val="28"/>
          <w:szCs w:val="28"/>
        </w:rPr>
        <w:t>4</w:t>
      </w:r>
      <w:r>
        <w:rPr>
          <w:rFonts w:ascii="PT Astra Serif" w:hAnsi="PT Astra Serif"/>
          <w:sz w:val="28"/>
          <w:szCs w:val="28"/>
        </w:rPr>
        <w:t>%;</w:t>
      </w:r>
    </w:p>
    <w:p w:rsidR="0059274A" w:rsidRDefault="0059274A" w:rsidP="00E55729">
      <w:pPr>
        <w:spacing w:after="0"/>
        <w:ind w:firstLine="708"/>
        <w:jc w:val="both"/>
        <w:rPr>
          <w:rFonts w:ascii="PT Astra Serif" w:hAnsi="PT Astra Serif"/>
          <w:sz w:val="28"/>
          <w:szCs w:val="28"/>
        </w:rPr>
      </w:pPr>
      <w:r>
        <w:rPr>
          <w:rFonts w:ascii="PT Astra Serif" w:hAnsi="PT Astra Serif"/>
          <w:sz w:val="28"/>
          <w:szCs w:val="28"/>
        </w:rPr>
        <w:t>- поступлений акцизов на нефтепродукты в связи с увеличением налоговой ставки с 01.01.2022 и увеличением объемов реализации и переработки подакцизных товаров;</w:t>
      </w:r>
    </w:p>
    <w:p w:rsidR="0059274A" w:rsidRDefault="0059274A" w:rsidP="00E55729">
      <w:pPr>
        <w:spacing w:after="0"/>
        <w:ind w:firstLine="708"/>
        <w:jc w:val="both"/>
        <w:rPr>
          <w:rFonts w:ascii="PT Astra Serif" w:hAnsi="PT Astra Serif"/>
          <w:sz w:val="28"/>
          <w:szCs w:val="28"/>
        </w:rPr>
      </w:pPr>
      <w:r>
        <w:rPr>
          <w:rFonts w:ascii="PT Astra Serif" w:hAnsi="PT Astra Serif"/>
          <w:sz w:val="28"/>
          <w:szCs w:val="28"/>
        </w:rPr>
        <w:t>- поступлений по налогам на совокупный доход</w:t>
      </w:r>
      <w:r w:rsidR="00A13851">
        <w:rPr>
          <w:rFonts w:ascii="PT Astra Serif" w:hAnsi="PT Astra Serif"/>
          <w:sz w:val="28"/>
          <w:szCs w:val="28"/>
        </w:rPr>
        <w:t xml:space="preserve"> в связи с увеличением количества налогоплательщиков, применяющих упрощенную и патентную системы налогообложения;</w:t>
      </w:r>
    </w:p>
    <w:p w:rsidR="00A13851" w:rsidRDefault="00A13851" w:rsidP="00E55729">
      <w:pPr>
        <w:spacing w:after="0"/>
        <w:ind w:firstLine="708"/>
        <w:jc w:val="both"/>
        <w:rPr>
          <w:rFonts w:ascii="PT Astra Serif" w:hAnsi="PT Astra Serif"/>
          <w:sz w:val="28"/>
          <w:szCs w:val="28"/>
        </w:rPr>
      </w:pPr>
      <w:r>
        <w:rPr>
          <w:rFonts w:ascii="PT Astra Serif" w:hAnsi="PT Astra Serif"/>
          <w:sz w:val="28"/>
          <w:szCs w:val="28"/>
        </w:rPr>
        <w:t>- поступлений по налогам на имущество в связи с ростом количества налогоплательщиков и налогооблагаемой базы по налогам на имущество;</w:t>
      </w:r>
    </w:p>
    <w:p w:rsidR="00E603C1" w:rsidRDefault="00D9789F" w:rsidP="00E603C1">
      <w:pPr>
        <w:spacing w:after="0"/>
        <w:ind w:firstLine="708"/>
        <w:jc w:val="both"/>
        <w:rPr>
          <w:rFonts w:ascii="PT Astra Serif" w:hAnsi="PT Astra Serif"/>
          <w:sz w:val="28"/>
          <w:szCs w:val="28"/>
        </w:rPr>
      </w:pPr>
      <w:r>
        <w:rPr>
          <w:rFonts w:ascii="PT Astra Serif" w:hAnsi="PT Astra Serif"/>
          <w:sz w:val="28"/>
          <w:szCs w:val="28"/>
        </w:rPr>
        <w:t>- п</w:t>
      </w:r>
      <w:r w:rsidR="00A13851">
        <w:rPr>
          <w:rFonts w:ascii="PT Astra Serif" w:hAnsi="PT Astra Serif"/>
          <w:sz w:val="28"/>
          <w:szCs w:val="28"/>
        </w:rPr>
        <w:t>оступлений по неналоговым доходам в связи с получением</w:t>
      </w:r>
      <w:r w:rsidR="00E603C1">
        <w:rPr>
          <w:rFonts w:ascii="PT Astra Serif" w:hAnsi="PT Astra Serif"/>
          <w:sz w:val="28"/>
          <w:szCs w:val="28"/>
        </w:rPr>
        <w:t xml:space="preserve"> дополнительных доходов</w:t>
      </w:r>
      <w:r w:rsidR="00A13851">
        <w:rPr>
          <w:rFonts w:ascii="PT Astra Serif" w:hAnsi="PT Astra Serif"/>
          <w:sz w:val="28"/>
          <w:szCs w:val="28"/>
        </w:rPr>
        <w:t xml:space="preserve"> </w:t>
      </w:r>
      <w:r w:rsidR="00E603C1" w:rsidRPr="00E603C1">
        <w:rPr>
          <w:rFonts w:ascii="PT Astra Serif" w:hAnsi="PT Astra Serif"/>
          <w:bCs/>
          <w:sz w:val="28"/>
          <w:szCs w:val="28"/>
        </w:rPr>
        <w:t>от продажи квартир, находящихся в собственности городских округов, по причине роста количества сделок купли-продажи жилых помещений, а также от реализации движимого и недвижимого муниципального имущества</w:t>
      </w:r>
      <w:r w:rsidR="00E603C1">
        <w:rPr>
          <w:rFonts w:ascii="PT Astra Serif" w:hAnsi="PT Astra Serif"/>
          <w:sz w:val="28"/>
          <w:szCs w:val="28"/>
        </w:rPr>
        <w:t>.</w:t>
      </w:r>
    </w:p>
    <w:p w:rsidR="00CC60BB" w:rsidRPr="00CC60BB" w:rsidRDefault="00CC60BB" w:rsidP="00E603C1">
      <w:pPr>
        <w:spacing w:after="0"/>
        <w:ind w:firstLine="708"/>
        <w:jc w:val="both"/>
        <w:rPr>
          <w:rFonts w:ascii="PT Astra Serif" w:hAnsi="PT Astra Serif"/>
          <w:sz w:val="28"/>
          <w:szCs w:val="28"/>
        </w:rPr>
      </w:pPr>
      <w:r w:rsidRPr="00CC60BB">
        <w:rPr>
          <w:rFonts w:ascii="PT Astra Serif" w:hAnsi="PT Astra Serif"/>
          <w:sz w:val="28"/>
          <w:szCs w:val="28"/>
        </w:rPr>
        <w:t>Отрицательная динамика поступлений доходов за анализируемый период сложилась</w:t>
      </w:r>
      <w:r>
        <w:rPr>
          <w:rFonts w:ascii="PT Astra Serif" w:hAnsi="PT Astra Serif"/>
          <w:sz w:val="28"/>
          <w:szCs w:val="28"/>
        </w:rPr>
        <w:t xml:space="preserve"> по безвозмездным поступлениям в связи с </w:t>
      </w:r>
      <w:r w:rsidRPr="00CC60BB">
        <w:rPr>
          <w:rFonts w:ascii="PT Astra Serif" w:hAnsi="PT Astra Serif"/>
          <w:bCs/>
          <w:sz w:val="28"/>
          <w:szCs w:val="28"/>
        </w:rPr>
        <w:t>сокращением объема межбюджетных трансфертов, предоставляемых из бюджета автономного округа.</w:t>
      </w:r>
    </w:p>
    <w:p w:rsidR="00A13851" w:rsidRDefault="007A72CD" w:rsidP="0090316F">
      <w:pPr>
        <w:spacing w:after="0"/>
        <w:ind w:firstLine="708"/>
        <w:jc w:val="both"/>
        <w:rPr>
          <w:rFonts w:ascii="PT Astra Serif" w:hAnsi="PT Astra Serif"/>
          <w:sz w:val="28"/>
          <w:szCs w:val="28"/>
        </w:rPr>
      </w:pPr>
      <w:r w:rsidRPr="00615B32">
        <w:rPr>
          <w:rFonts w:ascii="PT Astra Serif" w:hAnsi="PT Astra Serif"/>
          <w:sz w:val="28"/>
          <w:szCs w:val="28"/>
        </w:rPr>
        <w:t xml:space="preserve">Расходы бюджета города Югорска в 2022 году исполнены в сумме 3 859 880,8 тыс. рублей, что на  72 379,7 тыс. рублей больше </w:t>
      </w:r>
      <w:r w:rsidR="002D62FE" w:rsidRPr="00615B32">
        <w:rPr>
          <w:rFonts w:ascii="PT Astra Serif" w:hAnsi="PT Astra Serif"/>
          <w:sz w:val="28"/>
          <w:szCs w:val="28"/>
        </w:rPr>
        <w:t>прогнозны</w:t>
      </w:r>
      <w:r w:rsidRPr="00615B32">
        <w:rPr>
          <w:rFonts w:ascii="PT Astra Serif" w:hAnsi="PT Astra Serif"/>
          <w:sz w:val="28"/>
          <w:szCs w:val="28"/>
        </w:rPr>
        <w:t>х</w:t>
      </w:r>
      <w:r w:rsidR="002D62FE" w:rsidRPr="00615B32">
        <w:rPr>
          <w:rFonts w:ascii="PT Astra Serif" w:hAnsi="PT Astra Serif"/>
          <w:sz w:val="28"/>
          <w:szCs w:val="28"/>
        </w:rPr>
        <w:t xml:space="preserve"> показател</w:t>
      </w:r>
      <w:r w:rsidRPr="00615B32">
        <w:rPr>
          <w:rFonts w:ascii="PT Astra Serif" w:hAnsi="PT Astra Serif"/>
          <w:sz w:val="28"/>
          <w:szCs w:val="28"/>
        </w:rPr>
        <w:t>ей.</w:t>
      </w:r>
    </w:p>
    <w:p w:rsidR="007A72CD" w:rsidRDefault="007A72CD" w:rsidP="0090316F">
      <w:pPr>
        <w:spacing w:after="0"/>
        <w:ind w:firstLine="708"/>
        <w:jc w:val="both"/>
        <w:rPr>
          <w:rFonts w:ascii="PT Astra Serif" w:hAnsi="PT Astra Serif"/>
          <w:sz w:val="28"/>
          <w:szCs w:val="28"/>
        </w:rPr>
      </w:pPr>
      <w:r>
        <w:rPr>
          <w:rFonts w:ascii="PT Astra Serif" w:hAnsi="PT Astra Serif"/>
          <w:sz w:val="28"/>
          <w:szCs w:val="28"/>
        </w:rPr>
        <w:t>Рост расходов бюджета города Югорска, в том числе осуществляемых в рамках муниципальных программ, в сравнении с прогнозными показателями обусловлен направлением на расходы дополнительно поступивших налоговых и неналоговых доходов сверх первоначально утвержденного плана.</w:t>
      </w:r>
    </w:p>
    <w:p w:rsidR="002D62FE" w:rsidRDefault="002D62FE" w:rsidP="00531095">
      <w:pPr>
        <w:pBdr>
          <w:top w:val="single" w:sz="4" w:space="0" w:color="FFFFFF"/>
          <w:left w:val="single" w:sz="4" w:space="0" w:color="FFFFFF"/>
          <w:bottom w:val="single" w:sz="4" w:space="11" w:color="FFFFFF"/>
          <w:right w:val="single" w:sz="4" w:space="0" w:color="FFFFFF"/>
        </w:pBdr>
        <w:spacing w:after="0"/>
        <w:ind w:firstLine="567"/>
        <w:jc w:val="both"/>
        <w:rPr>
          <w:rFonts w:ascii="PT Astra Serif" w:hAnsi="PT Astra Serif"/>
          <w:sz w:val="28"/>
          <w:szCs w:val="28"/>
        </w:rPr>
      </w:pPr>
      <w:proofErr w:type="gramStart"/>
      <w:r w:rsidRPr="002D62FE">
        <w:rPr>
          <w:rFonts w:ascii="PT Astra Serif" w:hAnsi="PT Astra Serif"/>
          <w:color w:val="000000" w:themeColor="text1"/>
          <w:sz w:val="28"/>
          <w:szCs w:val="28"/>
        </w:rPr>
        <w:t xml:space="preserve">В 2022 году дополнительные средства преимущественно были направлены на приобретение жилья, </w:t>
      </w:r>
      <w:r w:rsidRPr="002D62FE">
        <w:rPr>
          <w:rFonts w:ascii="PT Astra Serif" w:hAnsi="PT Astra Serif"/>
          <w:sz w:val="28"/>
          <w:szCs w:val="28"/>
        </w:rPr>
        <w:t xml:space="preserve">предоставление субсидии на финансовое обеспечение затрат юридическим лицам, оказывающим коммунальные услуги населению города Югорска, связанных с погашением задолженности за потребленные топливно-энергетические ресурсы, </w:t>
      </w:r>
      <w:r w:rsidRPr="002D62FE">
        <w:rPr>
          <w:rFonts w:ascii="PT Astra Serif" w:hAnsi="PT Astra Serif"/>
          <w:color w:val="000000" w:themeColor="text1"/>
          <w:sz w:val="28"/>
          <w:szCs w:val="28"/>
        </w:rPr>
        <w:t xml:space="preserve">текущий ремонт автомобильных дорог, благоустройство </w:t>
      </w:r>
      <w:r w:rsidRPr="002D62FE">
        <w:rPr>
          <w:rFonts w:ascii="PT Astra Serif" w:hAnsi="PT Astra Serif"/>
          <w:color w:val="000000" w:themeColor="text1"/>
          <w:sz w:val="28"/>
          <w:szCs w:val="28"/>
        </w:rPr>
        <w:lastRenderedPageBreak/>
        <w:t xml:space="preserve">городских территорий, устройство «умной» спортивной площадки, повышение оплаты труда, в том числе в целях </w:t>
      </w:r>
      <w:r w:rsidRPr="002D62FE">
        <w:rPr>
          <w:rFonts w:ascii="PT Astra Serif" w:hAnsi="PT Astra Serif"/>
          <w:sz w:val="28"/>
          <w:szCs w:val="28"/>
        </w:rPr>
        <w:t>достижения целевых показателей средней заработной платы, установленных для</w:t>
      </w:r>
      <w:proofErr w:type="gramEnd"/>
      <w:r w:rsidRPr="002D62FE">
        <w:rPr>
          <w:rFonts w:ascii="PT Astra Serif" w:hAnsi="PT Astra Serif"/>
          <w:sz w:val="28"/>
          <w:szCs w:val="28"/>
        </w:rPr>
        <w:t xml:space="preserve"> </w:t>
      </w:r>
      <w:proofErr w:type="gramStart"/>
      <w:r w:rsidRPr="002D62FE">
        <w:rPr>
          <w:rFonts w:ascii="PT Astra Serif" w:hAnsi="PT Astra Serif"/>
          <w:sz w:val="28"/>
          <w:szCs w:val="28"/>
        </w:rPr>
        <w:t>отдельных категорий работников, подпадающих под действие Указов Президента Российской Федерации от 2012 года (педагогические работники дошкольных образовательных организаций, педагогические работники образовательных организаций общего образования, педагогические работники организаций дополнительного образования, работники учреждений культуры)</w:t>
      </w:r>
      <w:r w:rsidRPr="002D62FE">
        <w:rPr>
          <w:rFonts w:ascii="PT Astra Serif" w:hAnsi="PT Astra Serif"/>
          <w:color w:val="000000" w:themeColor="text1"/>
          <w:sz w:val="28"/>
          <w:szCs w:val="28"/>
        </w:rPr>
        <w:t xml:space="preserve">, а также на </w:t>
      </w:r>
      <w:r w:rsidRPr="002D62FE">
        <w:rPr>
          <w:rFonts w:ascii="PT Astra Serif" w:hAnsi="PT Astra Serif"/>
          <w:sz w:val="28"/>
          <w:szCs w:val="28"/>
        </w:rPr>
        <w:t xml:space="preserve">индексацию фонда оплаты труда и повышение минимального размера оплаты труда по иным категориям работников, не подпадающим под действие Указов Президента Российской Федерации от 2012 года. </w:t>
      </w:r>
      <w:proofErr w:type="gramEnd"/>
    </w:p>
    <w:p w:rsidR="00531095" w:rsidRDefault="00531095" w:rsidP="00531095">
      <w:pPr>
        <w:pBdr>
          <w:top w:val="single" w:sz="4" w:space="0" w:color="FFFFFF"/>
          <w:left w:val="single" w:sz="4" w:space="0" w:color="FFFFFF"/>
          <w:bottom w:val="single" w:sz="4" w:space="11" w:color="FFFFFF"/>
          <w:right w:val="single" w:sz="4" w:space="0" w:color="FFFFFF"/>
        </w:pBdr>
        <w:spacing w:after="0"/>
        <w:ind w:firstLine="567"/>
        <w:jc w:val="both"/>
        <w:rPr>
          <w:rFonts w:ascii="PT Astra Serif" w:hAnsi="PT Astra Serif"/>
          <w:sz w:val="28"/>
          <w:szCs w:val="28"/>
        </w:rPr>
      </w:pPr>
      <w:proofErr w:type="gramStart"/>
      <w:r>
        <w:rPr>
          <w:rFonts w:ascii="PT Astra Serif" w:hAnsi="PT Astra Serif"/>
          <w:sz w:val="28"/>
          <w:szCs w:val="28"/>
        </w:rPr>
        <w:t xml:space="preserve">Уменьшение ассигнований </w:t>
      </w:r>
      <w:r w:rsidR="00D82BE2">
        <w:rPr>
          <w:rFonts w:ascii="PT Astra Serif" w:hAnsi="PT Astra Serif"/>
          <w:sz w:val="28"/>
          <w:szCs w:val="28"/>
        </w:rPr>
        <w:t>по муниципальной программе «Развитие образование» обусловлено переносом сроков приобретения в муниципальную собственность общеобразовательного учреждения на 500 мест, по</w:t>
      </w:r>
      <w:r>
        <w:rPr>
          <w:rFonts w:ascii="PT Astra Serif" w:hAnsi="PT Astra Serif"/>
          <w:sz w:val="28"/>
          <w:szCs w:val="28"/>
        </w:rPr>
        <w:t xml:space="preserve"> </w:t>
      </w:r>
      <w:r w:rsidR="00D82BE2">
        <w:rPr>
          <w:rFonts w:ascii="PT Astra Serif" w:hAnsi="PT Astra Serif"/>
          <w:sz w:val="28"/>
          <w:szCs w:val="28"/>
        </w:rPr>
        <w:t>другим</w:t>
      </w:r>
      <w:r>
        <w:rPr>
          <w:rFonts w:ascii="PT Astra Serif" w:hAnsi="PT Astra Serif"/>
          <w:sz w:val="28"/>
          <w:szCs w:val="28"/>
        </w:rPr>
        <w:t xml:space="preserve"> муниципальным программам </w:t>
      </w:r>
      <w:r w:rsidR="00D82BE2">
        <w:rPr>
          <w:rFonts w:ascii="PT Astra Serif" w:hAnsi="PT Astra Serif"/>
          <w:sz w:val="28"/>
          <w:szCs w:val="28"/>
        </w:rPr>
        <w:t xml:space="preserve">уменьшение расходов </w:t>
      </w:r>
      <w:r>
        <w:rPr>
          <w:rFonts w:ascii="PT Astra Serif" w:hAnsi="PT Astra Serif"/>
          <w:sz w:val="28"/>
          <w:szCs w:val="28"/>
        </w:rPr>
        <w:t xml:space="preserve">обусловлено перераспределением расходов между муниципальными программами, уточнением объема отдельных мероприятий, в том числе </w:t>
      </w:r>
      <w:r w:rsidR="00067D6E">
        <w:rPr>
          <w:rFonts w:ascii="PT Astra Serif" w:hAnsi="PT Astra Serif"/>
          <w:sz w:val="28"/>
          <w:szCs w:val="28"/>
        </w:rPr>
        <w:t xml:space="preserve"> в связи со сложившейся экономией по результатам применения конкурентных процедур при закупке товаров (работ, услуг) для муниципальных нужд</w:t>
      </w:r>
      <w:r w:rsidR="004976EB">
        <w:rPr>
          <w:rFonts w:ascii="PT Astra Serif" w:hAnsi="PT Astra Serif"/>
          <w:sz w:val="28"/>
          <w:szCs w:val="28"/>
        </w:rPr>
        <w:t>.</w:t>
      </w:r>
      <w:proofErr w:type="gramEnd"/>
    </w:p>
    <w:p w:rsidR="004D52BF" w:rsidRDefault="004D52BF" w:rsidP="00615B32">
      <w:pPr>
        <w:pBdr>
          <w:top w:val="single" w:sz="4" w:space="0" w:color="FFFFFF"/>
          <w:left w:val="single" w:sz="4" w:space="0" w:color="FFFFFF"/>
          <w:bottom w:val="single" w:sz="4" w:space="11" w:color="FFFFFF"/>
          <w:right w:val="single" w:sz="4" w:space="0" w:color="FFFFFF"/>
        </w:pBdr>
        <w:spacing w:after="0"/>
        <w:ind w:firstLine="567"/>
        <w:jc w:val="both"/>
        <w:rPr>
          <w:rFonts w:ascii="PT Astra Serif" w:hAnsi="PT Astra Serif"/>
          <w:sz w:val="28"/>
          <w:szCs w:val="28"/>
        </w:rPr>
      </w:pPr>
      <w:r>
        <w:rPr>
          <w:rFonts w:ascii="PT Astra Serif" w:hAnsi="PT Astra Serif"/>
          <w:sz w:val="28"/>
          <w:szCs w:val="28"/>
        </w:rPr>
        <w:t>Снижение объема расходов на осуществление непрограммных направлений деятельности по сравнению с прогнозируемым обусловлено тем, что в прогнозном объеме расходов на осуществление непрограммных направлений деятельности учтены условно утверждаемые расходы.</w:t>
      </w:r>
    </w:p>
    <w:p w:rsidR="00615B32" w:rsidRPr="00615B32" w:rsidRDefault="005D78C9" w:rsidP="00615B32">
      <w:pPr>
        <w:pBdr>
          <w:top w:val="single" w:sz="4" w:space="0" w:color="FFFFFF"/>
          <w:left w:val="single" w:sz="4" w:space="0" w:color="FFFFFF"/>
          <w:bottom w:val="single" w:sz="4" w:space="11" w:color="FFFFFF"/>
          <w:right w:val="single" w:sz="4" w:space="0" w:color="FFFFFF"/>
        </w:pBdr>
        <w:spacing w:after="0"/>
        <w:ind w:firstLine="567"/>
        <w:jc w:val="both"/>
        <w:rPr>
          <w:rFonts w:ascii="PT Astra Serif" w:hAnsi="PT Astra Serif"/>
          <w:color w:val="000000" w:themeColor="text1"/>
          <w:sz w:val="28"/>
          <w:szCs w:val="28"/>
        </w:rPr>
      </w:pPr>
      <w:proofErr w:type="gramStart"/>
      <w:r w:rsidRPr="00615B32">
        <w:rPr>
          <w:rFonts w:ascii="PT Astra Serif" w:hAnsi="PT Astra Serif"/>
          <w:sz w:val="28"/>
          <w:szCs w:val="28"/>
        </w:rPr>
        <w:t>По итогам 2022 года бюджет города Югорска исполнен с превышением доходов над расходами в сумме 80 800,</w:t>
      </w:r>
      <w:r w:rsidR="00B8314D" w:rsidRPr="00615B32">
        <w:rPr>
          <w:rFonts w:ascii="PT Astra Serif" w:hAnsi="PT Astra Serif"/>
          <w:sz w:val="28"/>
          <w:szCs w:val="28"/>
        </w:rPr>
        <w:t xml:space="preserve">0 тыс. рублей, или на </w:t>
      </w:r>
      <w:r w:rsidR="00E7278A" w:rsidRPr="00615B32">
        <w:rPr>
          <w:rFonts w:ascii="PT Astra Serif" w:hAnsi="PT Astra Serif"/>
          <w:sz w:val="28"/>
          <w:szCs w:val="28"/>
        </w:rPr>
        <w:t>130</w:t>
      </w:r>
      <w:r w:rsidR="00B8314D" w:rsidRPr="00615B32">
        <w:rPr>
          <w:rFonts w:ascii="PT Astra Serif" w:hAnsi="PT Astra Serif"/>
          <w:sz w:val="28"/>
          <w:szCs w:val="28"/>
        </w:rPr>
        <w:t xml:space="preserve"> 800,0 тыс. рублей выше запланированного дефицита бюджета, </w:t>
      </w:r>
      <w:r w:rsidR="00D17836">
        <w:rPr>
          <w:rFonts w:ascii="PT Astra Serif" w:hAnsi="PT Astra Serif"/>
          <w:sz w:val="28"/>
          <w:szCs w:val="28"/>
        </w:rPr>
        <w:t xml:space="preserve">что </w:t>
      </w:r>
      <w:r w:rsidR="00615B32" w:rsidRPr="00615B32">
        <w:rPr>
          <w:rFonts w:ascii="PT Astra Serif" w:hAnsi="PT Astra Serif"/>
          <w:color w:val="000000" w:themeColor="text1"/>
          <w:sz w:val="28"/>
          <w:szCs w:val="28"/>
        </w:rPr>
        <w:t>позволило на 28 813,0 тыс. рублей снизить долговые обязательства города Югорска к уровню 2021 года и сформировать остаток денежных средств на едином счете бюджета на начало 2023 года в сумме</w:t>
      </w:r>
      <w:proofErr w:type="gramEnd"/>
      <w:r w:rsidR="00615B32" w:rsidRPr="00615B32">
        <w:rPr>
          <w:rFonts w:ascii="PT Astra Serif" w:hAnsi="PT Astra Serif"/>
          <w:color w:val="000000" w:themeColor="text1"/>
          <w:sz w:val="28"/>
          <w:szCs w:val="28"/>
        </w:rPr>
        <w:t xml:space="preserve"> 58 493,2 тыс. рублей.</w:t>
      </w:r>
    </w:p>
    <w:p w:rsidR="00615B32" w:rsidRPr="00615B32" w:rsidRDefault="00615B32" w:rsidP="00615B3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color w:val="000000" w:themeColor="text1"/>
          <w:sz w:val="28"/>
          <w:szCs w:val="28"/>
        </w:rPr>
      </w:pPr>
      <w:r w:rsidRPr="00615B32">
        <w:rPr>
          <w:rFonts w:ascii="PT Astra Serif" w:hAnsi="PT Astra Serif"/>
          <w:color w:val="000000" w:themeColor="text1"/>
          <w:sz w:val="28"/>
          <w:szCs w:val="28"/>
        </w:rPr>
        <w:t>Таким образом, профицит бюджета в 2022 году – это не только снижение объема муниципального долга на 12,1%, но и образование некой «подушки безопасности», финансовой защиты обязательных текущих расходных обязательств, с тем чтобы минимизировать риски по запланированному увеличению в 2023 году объема бюджета развития</w:t>
      </w:r>
      <w:r w:rsidR="00410A4C">
        <w:rPr>
          <w:rFonts w:ascii="PT Astra Serif" w:hAnsi="PT Astra Serif"/>
          <w:color w:val="000000" w:themeColor="text1"/>
          <w:sz w:val="28"/>
          <w:szCs w:val="28"/>
        </w:rPr>
        <w:t xml:space="preserve"> и перехода на систему единого налогового платежа</w:t>
      </w:r>
      <w:r w:rsidRPr="00615B32">
        <w:rPr>
          <w:rFonts w:ascii="PT Astra Serif" w:hAnsi="PT Astra Serif"/>
          <w:color w:val="000000" w:themeColor="text1"/>
          <w:sz w:val="28"/>
          <w:szCs w:val="28"/>
        </w:rPr>
        <w:t>.</w:t>
      </w:r>
    </w:p>
    <w:p w:rsidR="005D78C9" w:rsidRDefault="005D78C9" w:rsidP="00615B32">
      <w:pPr>
        <w:pBdr>
          <w:top w:val="single" w:sz="4" w:space="0" w:color="FFFFFF"/>
          <w:left w:val="single" w:sz="4" w:space="0" w:color="FFFFFF"/>
          <w:bottom w:val="single" w:sz="4" w:space="11" w:color="FFFFFF"/>
          <w:right w:val="single" w:sz="4" w:space="0" w:color="FFFFFF"/>
        </w:pBdr>
        <w:spacing w:after="0"/>
        <w:ind w:firstLine="567"/>
        <w:jc w:val="both"/>
        <w:rPr>
          <w:rFonts w:ascii="PT Astra Serif" w:hAnsi="PT Astra Serif"/>
          <w:sz w:val="28"/>
          <w:szCs w:val="28"/>
        </w:rPr>
      </w:pPr>
    </w:p>
    <w:p w:rsidR="00BA655E" w:rsidRDefault="00BA655E" w:rsidP="00615B32">
      <w:pPr>
        <w:pBdr>
          <w:top w:val="single" w:sz="4" w:space="0" w:color="FFFFFF"/>
          <w:left w:val="single" w:sz="4" w:space="0" w:color="FFFFFF"/>
          <w:bottom w:val="single" w:sz="4" w:space="11" w:color="FFFFFF"/>
          <w:right w:val="single" w:sz="4" w:space="0" w:color="FFFFFF"/>
        </w:pBdr>
        <w:spacing w:after="0"/>
        <w:ind w:firstLine="567"/>
        <w:jc w:val="both"/>
        <w:rPr>
          <w:rFonts w:ascii="PT Astra Serif" w:hAnsi="PT Astra Serif"/>
          <w:sz w:val="28"/>
          <w:szCs w:val="28"/>
        </w:rPr>
      </w:pPr>
    </w:p>
    <w:p w:rsidR="00BA655E" w:rsidRPr="00BA655E" w:rsidRDefault="00BA655E" w:rsidP="00BA655E">
      <w:pPr>
        <w:pBdr>
          <w:top w:val="single" w:sz="4" w:space="0" w:color="FFFFFF"/>
          <w:left w:val="single" w:sz="4" w:space="0" w:color="FFFFFF"/>
          <w:bottom w:val="single" w:sz="4" w:space="11" w:color="FFFFFF"/>
          <w:right w:val="single" w:sz="4" w:space="0" w:color="FFFFFF"/>
        </w:pBdr>
        <w:spacing w:after="0"/>
        <w:rPr>
          <w:rFonts w:ascii="PT Astra Serif" w:hAnsi="PT Astra Serif"/>
          <w:b/>
          <w:sz w:val="28"/>
          <w:szCs w:val="28"/>
        </w:rPr>
      </w:pPr>
      <w:r w:rsidRPr="00BA655E">
        <w:rPr>
          <w:rFonts w:ascii="PT Astra Serif" w:hAnsi="PT Astra Serif"/>
          <w:b/>
          <w:sz w:val="28"/>
          <w:szCs w:val="28"/>
        </w:rPr>
        <w:t>Директор департамента финансов</w:t>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t xml:space="preserve">       И.Ю. Мальцева</w:t>
      </w:r>
    </w:p>
    <w:p w:rsidR="005D78C9" w:rsidRPr="002D62FE" w:rsidRDefault="005D78C9" w:rsidP="00615B32">
      <w:pPr>
        <w:pBdr>
          <w:top w:val="single" w:sz="4" w:space="0" w:color="FFFFFF"/>
          <w:left w:val="single" w:sz="4" w:space="0" w:color="FFFFFF"/>
          <w:bottom w:val="single" w:sz="4" w:space="11" w:color="FFFFFF"/>
          <w:right w:val="single" w:sz="4" w:space="0" w:color="FFFFFF"/>
        </w:pBdr>
        <w:spacing w:after="0"/>
        <w:jc w:val="both"/>
        <w:rPr>
          <w:rFonts w:ascii="PT Astra Serif" w:hAnsi="PT Astra Serif"/>
          <w:sz w:val="28"/>
          <w:szCs w:val="28"/>
        </w:rPr>
      </w:pPr>
    </w:p>
    <w:p w:rsidR="002D62FE" w:rsidRDefault="002D62FE" w:rsidP="00615B32">
      <w:pPr>
        <w:spacing w:after="0"/>
        <w:ind w:firstLine="708"/>
        <w:jc w:val="both"/>
        <w:rPr>
          <w:rFonts w:ascii="PT Astra Serif" w:hAnsi="PT Astra Serif"/>
          <w:sz w:val="28"/>
          <w:szCs w:val="28"/>
        </w:rPr>
      </w:pPr>
    </w:p>
    <w:p w:rsidR="00563AD8" w:rsidRDefault="00563AD8" w:rsidP="00563AD8">
      <w:pPr>
        <w:spacing w:after="0"/>
        <w:jc w:val="both"/>
        <w:rPr>
          <w:rFonts w:ascii="PT Astra Serif" w:hAnsi="PT Astra Serif"/>
          <w:sz w:val="28"/>
          <w:szCs w:val="28"/>
        </w:rPr>
      </w:pPr>
    </w:p>
    <w:p w:rsidR="00563AD8" w:rsidRDefault="00563AD8" w:rsidP="00563AD8">
      <w:pPr>
        <w:spacing w:after="0"/>
        <w:jc w:val="both"/>
        <w:rPr>
          <w:rFonts w:ascii="PT Astra Serif" w:hAnsi="PT Astra Serif"/>
          <w:sz w:val="28"/>
          <w:szCs w:val="28"/>
        </w:rPr>
      </w:pPr>
    </w:p>
    <w:p w:rsidR="001D7E9B" w:rsidRDefault="001D7E9B" w:rsidP="005C7135">
      <w:pPr>
        <w:spacing w:after="0" w:line="240" w:lineRule="auto"/>
        <w:jc w:val="both"/>
        <w:rPr>
          <w:rFonts w:ascii="PT Astra Serif" w:hAnsi="PT Astra Serif"/>
          <w:sz w:val="20"/>
          <w:szCs w:val="20"/>
        </w:rPr>
      </w:pPr>
    </w:p>
    <w:p w:rsidR="001D7E9B" w:rsidRDefault="001D7E9B" w:rsidP="005C7135">
      <w:pPr>
        <w:spacing w:after="0" w:line="240" w:lineRule="auto"/>
        <w:jc w:val="both"/>
        <w:rPr>
          <w:rFonts w:ascii="PT Astra Serif" w:hAnsi="PT Astra Serif"/>
          <w:sz w:val="20"/>
          <w:szCs w:val="20"/>
        </w:rPr>
      </w:pPr>
    </w:p>
    <w:sectPr w:rsidR="001D7E9B" w:rsidSect="00EB1C7F">
      <w:pgSz w:w="11906" w:h="16838"/>
      <w:pgMar w:top="709" w:right="567"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F9"/>
    <w:rsid w:val="000376CF"/>
    <w:rsid w:val="00067D6E"/>
    <w:rsid w:val="00083B01"/>
    <w:rsid w:val="000A6747"/>
    <w:rsid w:val="00160EFE"/>
    <w:rsid w:val="001631E5"/>
    <w:rsid w:val="001C7AE3"/>
    <w:rsid w:val="001D7E9B"/>
    <w:rsid w:val="00245E20"/>
    <w:rsid w:val="00263A68"/>
    <w:rsid w:val="00272DA0"/>
    <w:rsid w:val="002B2B3A"/>
    <w:rsid w:val="002D62FE"/>
    <w:rsid w:val="00316D32"/>
    <w:rsid w:val="00343AC8"/>
    <w:rsid w:val="00346F4E"/>
    <w:rsid w:val="003768AD"/>
    <w:rsid w:val="003A43BA"/>
    <w:rsid w:val="003B00A8"/>
    <w:rsid w:val="003F5DF5"/>
    <w:rsid w:val="00410A4C"/>
    <w:rsid w:val="00484BDB"/>
    <w:rsid w:val="004976EB"/>
    <w:rsid w:val="004D52BF"/>
    <w:rsid w:val="004E5E93"/>
    <w:rsid w:val="00520A73"/>
    <w:rsid w:val="00531095"/>
    <w:rsid w:val="0053123C"/>
    <w:rsid w:val="00531DBC"/>
    <w:rsid w:val="00537438"/>
    <w:rsid w:val="00541AC7"/>
    <w:rsid w:val="00563AD8"/>
    <w:rsid w:val="00566C7B"/>
    <w:rsid w:val="0059274A"/>
    <w:rsid w:val="005C65C5"/>
    <w:rsid w:val="005C7135"/>
    <w:rsid w:val="005D78C9"/>
    <w:rsid w:val="00615B32"/>
    <w:rsid w:val="00633DD1"/>
    <w:rsid w:val="006E729E"/>
    <w:rsid w:val="007118A8"/>
    <w:rsid w:val="00735424"/>
    <w:rsid w:val="00777C36"/>
    <w:rsid w:val="007A72CD"/>
    <w:rsid w:val="007E260C"/>
    <w:rsid w:val="007F3462"/>
    <w:rsid w:val="00801E9C"/>
    <w:rsid w:val="00837FE1"/>
    <w:rsid w:val="00885C23"/>
    <w:rsid w:val="008874BC"/>
    <w:rsid w:val="008A59DB"/>
    <w:rsid w:val="008B28C2"/>
    <w:rsid w:val="008E4AA6"/>
    <w:rsid w:val="0090316F"/>
    <w:rsid w:val="009126A1"/>
    <w:rsid w:val="00914251"/>
    <w:rsid w:val="00936388"/>
    <w:rsid w:val="00991CB4"/>
    <w:rsid w:val="00A13851"/>
    <w:rsid w:val="00A147A9"/>
    <w:rsid w:val="00AB2222"/>
    <w:rsid w:val="00AB6EC7"/>
    <w:rsid w:val="00AC4079"/>
    <w:rsid w:val="00B61133"/>
    <w:rsid w:val="00B77EA8"/>
    <w:rsid w:val="00B8314D"/>
    <w:rsid w:val="00BA1EE5"/>
    <w:rsid w:val="00BA655E"/>
    <w:rsid w:val="00BC2E95"/>
    <w:rsid w:val="00BD78EF"/>
    <w:rsid w:val="00CC60BB"/>
    <w:rsid w:val="00D17836"/>
    <w:rsid w:val="00D801F9"/>
    <w:rsid w:val="00D82BE2"/>
    <w:rsid w:val="00D86995"/>
    <w:rsid w:val="00D9789F"/>
    <w:rsid w:val="00DA335D"/>
    <w:rsid w:val="00E019B4"/>
    <w:rsid w:val="00E01D95"/>
    <w:rsid w:val="00E466F4"/>
    <w:rsid w:val="00E55729"/>
    <w:rsid w:val="00E603C1"/>
    <w:rsid w:val="00E61813"/>
    <w:rsid w:val="00E7278A"/>
    <w:rsid w:val="00EB1622"/>
    <w:rsid w:val="00EB1C7F"/>
    <w:rsid w:val="00EF56AB"/>
    <w:rsid w:val="00F0265C"/>
    <w:rsid w:val="00F15EAF"/>
    <w:rsid w:val="00F15EC7"/>
    <w:rsid w:val="00F3071D"/>
    <w:rsid w:val="00F50AE7"/>
    <w:rsid w:val="00F73595"/>
    <w:rsid w:val="00FA4A36"/>
    <w:rsid w:val="00FC05E0"/>
    <w:rsid w:val="00FE0673"/>
    <w:rsid w:val="00FF5CF9"/>
    <w:rsid w:val="00FF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801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99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E729E"/>
    <w:rPr>
      <w:color w:val="808080"/>
    </w:rPr>
  </w:style>
  <w:style w:type="paragraph" w:styleId="a5">
    <w:name w:val="Balloon Text"/>
    <w:basedOn w:val="a"/>
    <w:link w:val="a6"/>
    <w:uiPriority w:val="99"/>
    <w:semiHidden/>
    <w:unhideWhenUsed/>
    <w:rsid w:val="006E72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7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801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99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E729E"/>
    <w:rPr>
      <w:color w:val="808080"/>
    </w:rPr>
  </w:style>
  <w:style w:type="paragraph" w:styleId="a5">
    <w:name w:val="Balloon Text"/>
    <w:basedOn w:val="a"/>
    <w:link w:val="a6"/>
    <w:uiPriority w:val="99"/>
    <w:semiHidden/>
    <w:unhideWhenUsed/>
    <w:rsid w:val="006E72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7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528372">
      <w:bodyDiv w:val="1"/>
      <w:marLeft w:val="0"/>
      <w:marRight w:val="0"/>
      <w:marTop w:val="0"/>
      <w:marBottom w:val="0"/>
      <w:divBdr>
        <w:top w:val="none" w:sz="0" w:space="0" w:color="auto"/>
        <w:left w:val="none" w:sz="0" w:space="0" w:color="auto"/>
        <w:bottom w:val="none" w:sz="0" w:space="0" w:color="auto"/>
        <w:right w:val="none" w:sz="0" w:space="0" w:color="auto"/>
      </w:divBdr>
    </w:div>
    <w:div w:id="9519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AF19-7439-4BC4-B408-A9951E32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РБ</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dc:creator>
  <cp:lastModifiedBy>Гущина Ирина Анатольевна</cp:lastModifiedBy>
  <cp:revision>16</cp:revision>
  <cp:lastPrinted>2024-05-06T12:31:00Z</cp:lastPrinted>
  <dcterms:created xsi:type="dcterms:W3CDTF">2024-03-15T11:48:00Z</dcterms:created>
  <dcterms:modified xsi:type="dcterms:W3CDTF">2024-05-06T12:38:00Z</dcterms:modified>
</cp:coreProperties>
</file>